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33" w:rsidRDefault="00081233" w:rsidP="00081233">
      <w:r>
        <w:t>On Apr 26, 2022, at 11:34 AM, Yamasaki, Mariko -FS &lt;</w:t>
      </w:r>
      <w:hyperlink r:id="rId4" w:history="1">
        <w:r>
          <w:rPr>
            <w:rStyle w:val="Hyperlink"/>
          </w:rPr>
          <w:t>mariko.yamasaki@usda.gov</w:t>
        </w:r>
      </w:hyperlink>
      <w:r>
        <w:t>&gt; wrote:</w:t>
      </w:r>
    </w:p>
    <w:p w:rsidR="00081233" w:rsidRDefault="00081233" w:rsidP="00081233"/>
    <w:p w:rsidR="00081233" w:rsidRDefault="00081233" w:rsidP="00081233">
      <w:r>
        <w:t>Good morning Ruth et al</w:t>
      </w:r>
      <w:proofErr w:type="gramStart"/>
      <w:r>
        <w:t>.,</w:t>
      </w:r>
      <w:proofErr w:type="gramEnd"/>
    </w:p>
    <w:p w:rsidR="00081233" w:rsidRDefault="00081233" w:rsidP="00081233">
      <w:r>
        <w:t> </w:t>
      </w:r>
    </w:p>
    <w:p w:rsidR="00081233" w:rsidRDefault="00081233" w:rsidP="00081233">
      <w:r>
        <w:t>Your BEF research request paperwork for “</w:t>
      </w:r>
      <w:r>
        <w:rPr>
          <w:i/>
          <w:iCs/>
        </w:rPr>
        <w:t>Multiple Element Limitation in Northern Hardwood Ecosystems (MELNHE)</w:t>
      </w:r>
      <w:r>
        <w:t>” has been signed so you’re good to continue your efforts.  Please let Chris Costello know when you plan to be working at BEF.  Please make sure that all your field sampling material and equipment from plots and laboratory site is removed at the conclusion of your work. </w:t>
      </w:r>
    </w:p>
    <w:p w:rsidR="00081233" w:rsidRDefault="00081233" w:rsidP="00081233">
      <w:r>
        <w:t> </w:t>
      </w:r>
    </w:p>
    <w:p w:rsidR="00081233" w:rsidRDefault="00081233" w:rsidP="00081233">
      <w:r>
        <w:t>We would appreciate the courtesy of your acknowledging the cooperation of the Northern Research Station and the Bartlett Experimental Forest in any publications as well as a monitoring report on what you found during your sampling efforts.  Have a safe field season and good luck with your continuing project. </w:t>
      </w:r>
      <w:r>
        <w:rPr>
          <w:rStyle w:val="apple-converted-space"/>
        </w:rPr>
        <w:t> </w:t>
      </w:r>
    </w:p>
    <w:p w:rsidR="00081233" w:rsidRDefault="00081233" w:rsidP="00081233">
      <w:r>
        <w:t> </w:t>
      </w:r>
    </w:p>
    <w:p w:rsidR="00081233" w:rsidRDefault="00081233" w:rsidP="00081233">
      <w:r>
        <w:t>All the best.</w:t>
      </w:r>
    </w:p>
    <w:p w:rsidR="00081233" w:rsidRDefault="00081233" w:rsidP="00081233">
      <w:r>
        <w:t>Mariko</w:t>
      </w:r>
    </w:p>
    <w:p w:rsidR="00081233" w:rsidRDefault="00081233" w:rsidP="00081233">
      <w:r>
        <w:t> </w:t>
      </w:r>
    </w:p>
    <w:tbl>
      <w:tblPr>
        <w:tblW w:w="0" w:type="dxa"/>
        <w:tblCellSpacing w:w="22" w:type="dxa"/>
        <w:shd w:val="clear" w:color="auto" w:fill="FFFFFF"/>
        <w:tblCellMar>
          <w:left w:w="0" w:type="dxa"/>
          <w:right w:w="0" w:type="dxa"/>
        </w:tblCellMar>
        <w:tblLook w:val="04A0" w:firstRow="1" w:lastRow="0" w:firstColumn="1" w:lastColumn="0" w:noHBand="0" w:noVBand="1"/>
      </w:tblPr>
      <w:tblGrid>
        <w:gridCol w:w="6313"/>
      </w:tblGrid>
      <w:tr w:rsidR="00081233" w:rsidTr="00081233">
        <w:trPr>
          <w:tblCellSpacing w:w="22" w:type="dxa"/>
        </w:trPr>
        <w:tc>
          <w:tcPr>
            <w:tcW w:w="6" w:type="dxa"/>
            <w:shd w:val="clear" w:color="auto" w:fill="FFFFFF"/>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6165"/>
            </w:tblGrid>
            <w:tr w:rsidR="00081233">
              <w:trPr>
                <w:tblCellSpacing w:w="0" w:type="dxa"/>
              </w:trPr>
              <w:tc>
                <w:tcPr>
                  <w:tcW w:w="6" w:type="dxa"/>
                  <w:tcMar>
                    <w:top w:w="30" w:type="dxa"/>
                    <w:left w:w="30" w:type="dxa"/>
                    <w:bottom w:w="30" w:type="dxa"/>
                    <w:right w:w="30" w:type="dxa"/>
                  </w:tcMar>
                  <w:hideMark/>
                </w:tcPr>
                <w:tbl>
                  <w:tblPr>
                    <w:tblW w:w="6105" w:type="dxa"/>
                    <w:tblCellSpacing w:w="22" w:type="dxa"/>
                    <w:tblCellMar>
                      <w:left w:w="0" w:type="dxa"/>
                      <w:right w:w="0" w:type="dxa"/>
                    </w:tblCellMar>
                    <w:tblLook w:val="04A0" w:firstRow="1" w:lastRow="0" w:firstColumn="1" w:lastColumn="0" w:noHBand="0" w:noVBand="1"/>
                  </w:tblPr>
                  <w:tblGrid>
                    <w:gridCol w:w="1671"/>
                    <w:gridCol w:w="4434"/>
                  </w:tblGrid>
                  <w:tr w:rsidR="00081233" w:rsidTr="00081233">
                    <w:trPr>
                      <w:tblCellSpacing w:w="22" w:type="dxa"/>
                    </w:trPr>
                    <w:tc>
                      <w:tcPr>
                        <w:tcW w:w="1605" w:type="dxa"/>
                        <w:tcMar>
                          <w:top w:w="30" w:type="dxa"/>
                          <w:left w:w="30" w:type="dxa"/>
                          <w:bottom w:w="30" w:type="dxa"/>
                          <w:right w:w="30" w:type="dxa"/>
                        </w:tcMar>
                      </w:tcPr>
                      <w:p w:rsidR="00081233" w:rsidRDefault="00081233">
                        <w:bookmarkStart w:id="0" w:name="_GoBack"/>
                        <w:bookmarkEnd w:id="0"/>
                      </w:p>
                    </w:tc>
                    <w:tc>
                      <w:tcPr>
                        <w:tcW w:w="4368" w:type="dxa"/>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4308"/>
                        </w:tblGrid>
                        <w:tr w:rsidR="00081233">
                          <w:trPr>
                            <w:tblCellSpacing w:w="0" w:type="dxa"/>
                          </w:trPr>
                          <w:tc>
                            <w:tcPr>
                              <w:tcW w:w="6" w:type="dxa"/>
                              <w:tcMar>
                                <w:top w:w="30" w:type="dxa"/>
                                <w:left w:w="30" w:type="dxa"/>
                                <w:bottom w:w="30" w:type="dxa"/>
                                <w:right w:w="30" w:type="dxa"/>
                              </w:tcMar>
                              <w:hideMark/>
                            </w:tcPr>
                            <w:p w:rsidR="00081233" w:rsidRDefault="00081233">
                              <w:r>
                                <w:rPr>
                                  <w:rFonts w:ascii="Arial" w:hAnsi="Arial" w:cs="Arial"/>
                                  <w:b/>
                                  <w:bCs/>
                                  <w:sz w:val="18"/>
                                  <w:szCs w:val="18"/>
                                </w:rPr>
                                <w:t>Mariko Yamasaki </w:t>
                              </w:r>
                              <w:r>
                                <w:rPr>
                                  <w:rFonts w:ascii="Arial" w:hAnsi="Arial" w:cs="Arial"/>
                                  <w:b/>
                                  <w:bCs/>
                                  <w:sz w:val="18"/>
                                  <w:szCs w:val="18"/>
                                </w:rPr>
                                <w:br/>
                                <w:t>Research Wildlife Biologist and</w:t>
                              </w:r>
                              <w:r>
                                <w:rPr>
                                  <w:rStyle w:val="apple-converted-space"/>
                                  <w:rFonts w:ascii="Arial" w:hAnsi="Arial" w:cs="Arial"/>
                                  <w:b/>
                                  <w:bCs/>
                                  <w:sz w:val="18"/>
                                  <w:szCs w:val="18"/>
                                </w:rPr>
                                <w:t> </w:t>
                              </w:r>
                            </w:p>
                            <w:p w:rsidR="00081233" w:rsidRDefault="00081233">
                              <w:proofErr w:type="spellStart"/>
                              <w:r>
                                <w:rPr>
                                  <w:rFonts w:ascii="Arial" w:hAnsi="Arial" w:cs="Arial"/>
                                  <w:b/>
                                  <w:bCs/>
                                  <w:sz w:val="18"/>
                                  <w:szCs w:val="18"/>
                                </w:rPr>
                                <w:t>Silvi</w:t>
                              </w:r>
                              <w:proofErr w:type="spellEnd"/>
                              <w:r>
                                <w:rPr>
                                  <w:rFonts w:ascii="Arial" w:hAnsi="Arial" w:cs="Arial"/>
                                  <w:b/>
                                  <w:bCs/>
                                  <w:sz w:val="18"/>
                                  <w:szCs w:val="18"/>
                                </w:rPr>
                                <w:t>/WL Team Leader</w:t>
                              </w:r>
                            </w:p>
                          </w:tc>
                        </w:tr>
                        <w:tr w:rsidR="00081233">
                          <w:trPr>
                            <w:tblCellSpacing w:w="0" w:type="dxa"/>
                          </w:trPr>
                          <w:tc>
                            <w:tcPr>
                              <w:tcW w:w="6" w:type="dxa"/>
                              <w:tcMar>
                                <w:top w:w="30" w:type="dxa"/>
                                <w:left w:w="30" w:type="dxa"/>
                                <w:bottom w:w="30" w:type="dxa"/>
                                <w:right w:w="30" w:type="dxa"/>
                              </w:tcMar>
                              <w:hideMark/>
                            </w:tcPr>
                            <w:p w:rsidR="00081233" w:rsidRDefault="00081233">
                              <w:r>
                                <w:rPr>
                                  <w:rFonts w:ascii="Arial" w:hAnsi="Arial" w:cs="Arial"/>
                                  <w:b/>
                                  <w:bCs/>
                                  <w:sz w:val="18"/>
                                  <w:szCs w:val="18"/>
                                </w:rPr>
                                <w:t>Forest Service</w:t>
                              </w:r>
                            </w:p>
                            <w:p w:rsidR="00081233" w:rsidRDefault="00081233">
                              <w:r>
                                <w:rPr>
                                  <w:rFonts w:ascii="Arial" w:hAnsi="Arial" w:cs="Arial"/>
                                  <w:b/>
                                  <w:bCs/>
                                  <w:color w:val="28742E"/>
                                  <w:sz w:val="18"/>
                                  <w:szCs w:val="18"/>
                                </w:rPr>
                                <w:t>Northern Research Station, NRS-07</w:t>
                              </w:r>
                            </w:p>
                          </w:tc>
                        </w:tr>
                        <w:tr w:rsidR="00081233">
                          <w:trPr>
                            <w:tblCellSpacing w:w="0" w:type="dxa"/>
                          </w:trPr>
                          <w:tc>
                            <w:tcPr>
                              <w:tcW w:w="6" w:type="dxa"/>
                              <w:tcMar>
                                <w:top w:w="30" w:type="dxa"/>
                                <w:left w:w="30" w:type="dxa"/>
                                <w:bottom w:w="30" w:type="dxa"/>
                                <w:right w:w="30" w:type="dxa"/>
                              </w:tcMar>
                              <w:hideMark/>
                            </w:tcPr>
                            <w:p w:rsidR="00081233" w:rsidRDefault="00081233">
                              <w:r>
                                <w:rPr>
                                  <w:rFonts w:ascii="Arial" w:hAnsi="Arial" w:cs="Arial"/>
                                  <w:b/>
                                  <w:bCs/>
                                  <w:sz w:val="17"/>
                                  <w:szCs w:val="17"/>
                                </w:rPr>
                                <w:t>p: 603-868-7659 </w:t>
                              </w:r>
                              <w:r>
                                <w:rPr>
                                  <w:rFonts w:ascii="Arial" w:hAnsi="Arial" w:cs="Arial"/>
                                  <w:b/>
                                  <w:bCs/>
                                  <w:sz w:val="17"/>
                                  <w:szCs w:val="17"/>
                                </w:rPr>
                                <w:br/>
                                <w:t>f: 603-868-7604 </w:t>
                              </w:r>
                              <w:r>
                                <w:rPr>
                                  <w:rFonts w:ascii="Arial" w:hAnsi="Arial" w:cs="Arial"/>
                                  <w:b/>
                                  <w:bCs/>
                                  <w:sz w:val="17"/>
                                  <w:szCs w:val="17"/>
                                </w:rPr>
                                <w:br/>
                              </w:r>
                              <w:hyperlink r:id="rId5" w:history="1">
                                <w:r>
                                  <w:rPr>
                                    <w:rStyle w:val="Hyperlink"/>
                                    <w:rFonts w:ascii="Arial" w:hAnsi="Arial" w:cs="Arial"/>
                                    <w:b/>
                                    <w:bCs/>
                                    <w:color w:val="336633"/>
                                    <w:sz w:val="17"/>
                                    <w:szCs w:val="17"/>
                                    <w:u w:val="none"/>
                                    <w:bdr w:val="none" w:sz="0" w:space="0" w:color="auto" w:frame="1"/>
                                  </w:rPr>
                                  <w:t>mariko.yamasaki@usda.gov</w:t>
                                </w:r>
                              </w:hyperlink>
                            </w:p>
                          </w:tc>
                        </w:tr>
                        <w:tr w:rsidR="00081233">
                          <w:trPr>
                            <w:tblCellSpacing w:w="0" w:type="dxa"/>
                          </w:trPr>
                          <w:tc>
                            <w:tcPr>
                              <w:tcW w:w="6" w:type="dxa"/>
                              <w:tcMar>
                                <w:top w:w="30" w:type="dxa"/>
                                <w:left w:w="30" w:type="dxa"/>
                                <w:bottom w:w="30" w:type="dxa"/>
                                <w:right w:w="30" w:type="dxa"/>
                              </w:tcMar>
                              <w:hideMark/>
                            </w:tcPr>
                            <w:p w:rsidR="00081233" w:rsidRDefault="00081233">
                              <w:r>
                                <w:rPr>
                                  <w:rFonts w:ascii="Arial" w:hAnsi="Arial" w:cs="Arial"/>
                                  <w:sz w:val="17"/>
                                  <w:szCs w:val="17"/>
                                </w:rPr>
                                <w:t>Forestry Sciences Laboratory</w:t>
                              </w:r>
                            </w:p>
                            <w:p w:rsidR="00081233" w:rsidRDefault="00081233">
                              <w:r>
                                <w:rPr>
                                  <w:rFonts w:ascii="Arial" w:hAnsi="Arial" w:cs="Arial"/>
                                  <w:sz w:val="17"/>
                                  <w:szCs w:val="17"/>
                                </w:rPr>
                                <w:t>271 Mast Road</w:t>
                              </w:r>
                              <w:r>
                                <w:rPr>
                                  <w:rFonts w:ascii="Arial" w:hAnsi="Arial" w:cs="Arial"/>
                                  <w:sz w:val="17"/>
                                  <w:szCs w:val="17"/>
                                </w:rPr>
                                <w:br/>
                                <w:t>Durham, NH 03824</w:t>
                              </w:r>
                              <w:r>
                                <w:rPr>
                                  <w:rFonts w:ascii="Arial" w:hAnsi="Arial" w:cs="Arial"/>
                                  <w:sz w:val="17"/>
                                  <w:szCs w:val="17"/>
                                </w:rPr>
                                <w:br/>
                              </w:r>
                              <w:hyperlink r:id="rId6" w:history="1">
                                <w:r>
                                  <w:rPr>
                                    <w:rStyle w:val="Hyperlink"/>
                                    <w:rFonts w:ascii="Arial" w:hAnsi="Arial" w:cs="Arial"/>
                                    <w:color w:val="336633"/>
                                    <w:sz w:val="17"/>
                                    <w:szCs w:val="17"/>
                                    <w:bdr w:val="none" w:sz="0" w:space="0" w:color="auto" w:frame="1"/>
                                  </w:rPr>
                                  <w:t>www.fs.fed.us</w:t>
                                </w:r>
                              </w:hyperlink>
                              <w:r>
                                <w:rPr>
                                  <w:rFonts w:ascii="Arial" w:hAnsi="Arial" w:cs="Arial"/>
                                  <w:sz w:val="17"/>
                                  <w:szCs w:val="17"/>
                                </w:rPr>
                                <w:t> </w:t>
                              </w:r>
                              <w:r>
                                <w:rPr>
                                  <w:rFonts w:ascii="Arial" w:hAnsi="Arial" w:cs="Arial"/>
                                  <w:sz w:val="17"/>
                                  <w:szCs w:val="17"/>
                                </w:rPr>
                                <w:br/>
                              </w:r>
                              <w:hyperlink r:id="rId7" w:history="1">
                                <w:r>
                                  <w:rPr>
                                    <w:rStyle w:val="Hyperlink"/>
                                    <w:rFonts w:ascii="Arial" w:hAnsi="Arial" w:cs="Arial"/>
                                    <w:color w:val="336633"/>
                                    <w:sz w:val="17"/>
                                    <w:szCs w:val="17"/>
                                    <w:u w:val="none"/>
                                    <w:bdr w:val="none" w:sz="0" w:space="0" w:color="auto" w:frame="1"/>
                                  </w:rPr>
                                  <w:t>&lt;image002.png&gt;</w:t>
                                </w:r>
                              </w:hyperlink>
                              <w:r>
                                <w:rPr>
                                  <w:rFonts w:ascii="Arial" w:hAnsi="Arial" w:cs="Arial"/>
                                  <w:sz w:val="17"/>
                                  <w:szCs w:val="17"/>
                                </w:rPr>
                                <w:t> </w:t>
                              </w:r>
                              <w:hyperlink r:id="rId8" w:history="1">
                                <w:r>
                                  <w:rPr>
                                    <w:rStyle w:val="Hyperlink"/>
                                    <w:rFonts w:ascii="Arial" w:hAnsi="Arial" w:cs="Arial"/>
                                    <w:color w:val="336633"/>
                                    <w:sz w:val="17"/>
                                    <w:szCs w:val="17"/>
                                    <w:u w:val="none"/>
                                    <w:bdr w:val="none" w:sz="0" w:space="0" w:color="auto" w:frame="1"/>
                                  </w:rPr>
                                  <w:t>&lt;image003.png&gt;</w:t>
                                </w:r>
                              </w:hyperlink>
                              <w:r>
                                <w:rPr>
                                  <w:rFonts w:ascii="Arial" w:hAnsi="Arial" w:cs="Arial"/>
                                  <w:sz w:val="17"/>
                                  <w:szCs w:val="17"/>
                                </w:rPr>
                                <w:t> </w:t>
                              </w:r>
                              <w:hyperlink r:id="rId9" w:history="1">
                                <w:r>
                                  <w:rPr>
                                    <w:rStyle w:val="Hyperlink"/>
                                    <w:rFonts w:ascii="Arial" w:hAnsi="Arial" w:cs="Arial"/>
                                    <w:color w:val="336633"/>
                                    <w:sz w:val="17"/>
                                    <w:szCs w:val="17"/>
                                    <w:u w:val="none"/>
                                    <w:bdr w:val="none" w:sz="0" w:space="0" w:color="auto" w:frame="1"/>
                                  </w:rPr>
                                  <w:t>&lt;image004.png&gt;</w:t>
                                </w:r>
                              </w:hyperlink>
                            </w:p>
                          </w:tc>
                        </w:tr>
                        <w:tr w:rsidR="00081233">
                          <w:trPr>
                            <w:tblCellSpacing w:w="0" w:type="dxa"/>
                          </w:trPr>
                          <w:tc>
                            <w:tcPr>
                              <w:tcW w:w="6" w:type="dxa"/>
                              <w:tcMar>
                                <w:top w:w="30" w:type="dxa"/>
                                <w:left w:w="30" w:type="dxa"/>
                                <w:bottom w:w="30" w:type="dxa"/>
                                <w:right w:w="30" w:type="dxa"/>
                              </w:tcMar>
                              <w:hideMark/>
                            </w:tcPr>
                            <w:p w:rsidR="00081233" w:rsidRDefault="00081233">
                              <w:pPr>
                                <w:spacing w:after="240"/>
                              </w:pPr>
                              <w:r>
                                <w:rPr>
                                  <w:rFonts w:ascii="Arial" w:hAnsi="Arial" w:cs="Arial"/>
                                  <w:b/>
                                  <w:bCs/>
                                  <w:color w:val="28742E"/>
                                  <w:sz w:val="18"/>
                                  <w:szCs w:val="18"/>
                                </w:rPr>
                                <w:t>Caring for the land and serving people</w:t>
                              </w:r>
                            </w:p>
                          </w:tc>
                        </w:tr>
                      </w:tbl>
                      <w:p w:rsidR="00081233" w:rsidRDefault="00081233">
                        <w:pPr>
                          <w:rPr>
                            <w:rFonts w:ascii="Times New Roman" w:eastAsia="Times New Roman" w:hAnsi="Times New Roman" w:cs="Times New Roman"/>
                            <w:sz w:val="20"/>
                            <w:szCs w:val="20"/>
                          </w:rPr>
                        </w:pPr>
                      </w:p>
                    </w:tc>
                  </w:tr>
                </w:tbl>
                <w:p w:rsidR="00081233" w:rsidRDefault="00081233">
                  <w:pPr>
                    <w:rPr>
                      <w:rFonts w:ascii="Times New Roman" w:eastAsia="Times New Roman" w:hAnsi="Times New Roman" w:cs="Times New Roman"/>
                      <w:sz w:val="20"/>
                      <w:szCs w:val="20"/>
                    </w:rPr>
                  </w:pPr>
                </w:p>
              </w:tc>
            </w:tr>
          </w:tbl>
          <w:p w:rsidR="00081233" w:rsidRDefault="00081233">
            <w:pPr>
              <w:rPr>
                <w:rFonts w:ascii="Times New Roman" w:eastAsia="Times New Roman" w:hAnsi="Times New Roman" w:cs="Times New Roman"/>
                <w:sz w:val="20"/>
                <w:szCs w:val="20"/>
              </w:rPr>
            </w:pPr>
          </w:p>
        </w:tc>
      </w:tr>
    </w:tbl>
    <w:p w:rsidR="002B2D0C" w:rsidRDefault="00081233"/>
    <w:sectPr w:rsidR="002B2D0C" w:rsidSect="00BB53B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33"/>
    <w:rsid w:val="00081233"/>
    <w:rsid w:val="003D2217"/>
    <w:rsid w:val="007E716B"/>
    <w:rsid w:val="00BB53B9"/>
    <w:rsid w:val="00C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C9279-F72C-41A7-AEBF-7098A394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233"/>
    <w:rPr>
      <w:color w:val="0000FF"/>
      <w:u w:val="single"/>
    </w:rPr>
  </w:style>
  <w:style w:type="character" w:customStyle="1" w:styleId="apple-converted-space">
    <w:name w:val="apple-converted-space"/>
    <w:basedOn w:val="DefaultParagraphFont"/>
    <w:rsid w:val="0008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witter.com%2Fforestservice&amp;data=05%7C01%7Cforestecology%40esf.edu%7C613e15c7d00f4a3a873a08da27f934dc%7C471cf45e787c42bda95ce748123126f6%7C0%7C0%7C637866248548616092%7CUnknown%7CTWFpbGZsb3d8eyJWIjoiMC4wLjAwMDAiLCJQIjoiV2luMzIiLCJBTiI6Ik1haWwiLCJXVCI6Mn0%3D%7C3000%7C%7C%7C&amp;sdata=QwyydafhRFYFwHsVm2fRRlDTK5tqPDIUwROLMn4kmGc%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usda.gov%2F&amp;data=05%7C01%7Cforestecology%40esf.edu%7C613e15c7d00f4a3a873a08da27f934dc%7C471cf45e787c42bda95ce748123126f6%7C0%7C0%7C637866248548616092%7CUnknown%7CTWFpbGZsb3d8eyJWIjoiMC4wLjAwMDAiLCJQIjoiV2luMzIiLCJBTiI6Ik1haWwiLCJXVCI6Mn0%3D%7C3000%7C%7C%7C&amp;sdata=QIvnzUV%2FU7yfRzIvTG%2F9%2FqFuObC%2BVGSGE50Zu7eirE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fs.fed.us%2F&amp;data=05%7C01%7Cforestecology%40esf.edu%7C613e15c7d00f4a3a873a08da27f934dc%7C471cf45e787c42bda95ce748123126f6%7C0%7C0%7C637866248548616092%7CUnknown%7CTWFpbGZsb3d8eyJWIjoiMC4wLjAwMDAiLCJQIjoiV2luMzIiLCJBTiI6Ik1haWwiLCJXVCI6Mn0%3D%7C3000%7C%7C%7C&amp;sdata=pNT%2BOKsBQQXrumFRS1TVw2NB8L8PN37dcFiQnuWVHu8%3D&amp;reserved=0" TargetMode="External"/><Relationship Id="rId11" Type="http://schemas.openxmlformats.org/officeDocument/2006/relationships/theme" Target="theme/theme1.xml"/><Relationship Id="rId5" Type="http://schemas.openxmlformats.org/officeDocument/2006/relationships/hyperlink" Target="mailto:mariko.yamasaki@usda.gov" TargetMode="External"/><Relationship Id="rId10" Type="http://schemas.openxmlformats.org/officeDocument/2006/relationships/fontTable" Target="fontTable.xml"/><Relationship Id="rId4" Type="http://schemas.openxmlformats.org/officeDocument/2006/relationships/hyperlink" Target="mailto:mariko.yamasaki@usda.gov" TargetMode="External"/><Relationship Id="rId9" Type="http://schemas.openxmlformats.org/officeDocument/2006/relationships/hyperlink" Target="https://nam04.safelinks.protection.outlook.com/?url=https%3A%2F%2Fwww.facebook.com%2Fpages%2FUS-Forest-Service%2F1431984283714112&amp;data=05%7C01%7Cforestecology%40esf.edu%7C613e15c7d00f4a3a873a08da27f934dc%7C471cf45e787c42bda95ce748123126f6%7C0%7C0%7C637866248548616092%7CUnknown%7CTWFpbGZsb3d8eyJWIjoiMC4wLjAwMDAiLCJQIjoiV2luMzIiLCJBTiI6Ik1haWwiLCJXVCI6Mn0%3D%7C3000%7C%7C%7C&amp;sdata=%2Fk%2BBXCrkCBGVAwjGHfSvXSDmYweect%2BMpEs8tKcwya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Ecology</dc:creator>
  <cp:keywords/>
  <dc:description/>
  <cp:lastModifiedBy>Forest Ecology</cp:lastModifiedBy>
  <cp:revision>1</cp:revision>
  <dcterms:created xsi:type="dcterms:W3CDTF">2022-04-27T14:05:00Z</dcterms:created>
  <dcterms:modified xsi:type="dcterms:W3CDTF">2022-04-27T14:07:00Z</dcterms:modified>
</cp:coreProperties>
</file>