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46" w:rsidRDefault="006E56DA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2012</w:t>
      </w:r>
      <w:r w:rsidR="001B52FE">
        <w:rPr>
          <w:sz w:val="36"/>
        </w:rPr>
        <w:t xml:space="preserve"> COURSE SYLLABUS</w:t>
      </w:r>
      <w:r w:rsidR="001A6046">
        <w:rPr>
          <w:sz w:val="36"/>
        </w:rPr>
        <w:t xml:space="preserve"> </w:t>
      </w:r>
    </w:p>
    <w:p w:rsidR="00511706" w:rsidRDefault="001A6046">
      <w:pPr>
        <w:jc w:val="center"/>
        <w:rPr>
          <w:sz w:val="36"/>
        </w:rPr>
      </w:pPr>
      <w:r>
        <w:rPr>
          <w:sz w:val="36"/>
        </w:rPr>
        <w:t xml:space="preserve"> EFB 340 Forest and Shade Tree Pathology</w:t>
      </w:r>
    </w:p>
    <w:p w:rsidR="00511706" w:rsidRDefault="00511706">
      <w:pPr>
        <w:rPr>
          <w:rFonts w:ascii="Geneva" w:hAnsi="Geneva"/>
          <w:color w:val="000000"/>
          <w:sz w:val="20"/>
        </w:rPr>
      </w:pPr>
    </w:p>
    <w:p w:rsidR="00511706" w:rsidRDefault="001B52FE">
      <w:pPr>
        <w:rPr>
          <w:rFonts w:ascii="Geneva" w:hAnsi="Geneva"/>
          <w:color w:val="000000"/>
          <w:sz w:val="20"/>
        </w:rPr>
      </w:pPr>
      <w:r>
        <w:rPr>
          <w:rFonts w:ascii="Geneva" w:hAnsi="Geneva"/>
          <w:color w:val="000000"/>
          <w:sz w:val="20"/>
        </w:rPr>
        <w:t xml:space="preserve">  </w:t>
      </w:r>
    </w:p>
    <w:p w:rsidR="001B52FE" w:rsidRPr="00671EE2" w:rsidRDefault="001B52FE" w:rsidP="001B52FE">
      <w:pPr>
        <w:jc w:val="center"/>
      </w:pPr>
    </w:p>
    <w:p w:rsidR="001B52FE" w:rsidRPr="00671EE2" w:rsidRDefault="001B52FE" w:rsidP="001B52FE">
      <w:pPr>
        <w:rPr>
          <w:color w:val="000000"/>
        </w:rPr>
      </w:pPr>
    </w:p>
    <w:p w:rsidR="001B52FE" w:rsidRPr="00671EE2" w:rsidRDefault="001B52FE" w:rsidP="001B52FE">
      <w:pPr>
        <w:rPr>
          <w:color w:val="000000"/>
        </w:rPr>
      </w:pPr>
      <w:r w:rsidRPr="00671EE2">
        <w:rPr>
          <w:color w:val="000000"/>
        </w:rPr>
        <w:t xml:space="preserve"> 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96"/>
        <w:gridCol w:w="884"/>
        <w:gridCol w:w="2834"/>
        <w:gridCol w:w="1655"/>
        <w:gridCol w:w="2171"/>
      </w:tblGrid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  <w:rPr>
                <w:b/>
              </w:rPr>
            </w:pPr>
            <w:r w:rsidRPr="00671EE2">
              <w:rPr>
                <w:b/>
              </w:rPr>
              <w:t>Week No.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  <w:rPr>
                <w:b/>
              </w:rPr>
            </w:pPr>
            <w:r w:rsidRPr="00671EE2">
              <w:rPr>
                <w:b/>
              </w:rPr>
              <w:t>Lecture No.</w:t>
            </w:r>
          </w:p>
        </w:tc>
        <w:tc>
          <w:tcPr>
            <w:tcW w:w="884" w:type="dxa"/>
          </w:tcPr>
          <w:p w:rsidR="001B52FE" w:rsidRPr="00671EE2" w:rsidRDefault="001B52FE">
            <w:pPr>
              <w:pStyle w:val="Heading2"/>
              <w:jc w:val="center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Date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Lecture topic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Lab topic</w:t>
            </w:r>
          </w:p>
        </w:tc>
        <w:tc>
          <w:tcPr>
            <w:tcW w:w="2171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Assigned readings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1/1</w:t>
            </w:r>
            <w:r w:rsidR="006E56DA">
              <w:t>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Course intro, Disease, Koch’s rules, Phoenix helix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Fungi I</w:t>
            </w:r>
          </w:p>
        </w:tc>
        <w:tc>
          <w:tcPr>
            <w:tcW w:w="2171" w:type="dxa"/>
          </w:tcPr>
          <w:p w:rsidR="004A7F85" w:rsidRPr="00671EE2" w:rsidRDefault="004A7F85" w:rsidP="004A7F85">
            <w:r>
              <w:t>1(chs 1, 4 &amp; 5</w:t>
            </w:r>
            <w:r w:rsidRPr="00671EE2">
              <w:t>)</w:t>
            </w:r>
          </w:p>
          <w:p w:rsidR="001B52FE" w:rsidRPr="00671EE2" w:rsidRDefault="004A7F85" w:rsidP="004A7F85">
            <w:r>
              <w:t xml:space="preserve">2 </w:t>
            </w:r>
            <w:r w:rsidRPr="00671EE2">
              <w:t>(pp 1-11 &amp; 42-57)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1/19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Intro to fungi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4A7F85">
            <w:r>
              <w:t>3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2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3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1/2</w:t>
            </w:r>
            <w:r w:rsidR="006E56DA">
              <w:t>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Fungi continued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Fungi II</w:t>
            </w:r>
          </w:p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1/2</w:t>
            </w:r>
            <w:r w:rsidR="006E56DA">
              <w:t>6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anatomy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3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5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1/3</w:t>
            </w:r>
            <w:r w:rsidR="001B52FE" w:rsidRPr="00671EE2">
              <w:t>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Wood Decay I</w:t>
            </w:r>
          </w:p>
          <w:p w:rsidR="001B52FE" w:rsidRPr="00671EE2" w:rsidRDefault="001B52FE">
            <w:r w:rsidRPr="00671EE2">
              <w:t>Decay expt.</w:t>
            </w:r>
          </w:p>
        </w:tc>
        <w:tc>
          <w:tcPr>
            <w:tcW w:w="2171" w:type="dxa"/>
          </w:tcPr>
          <w:p w:rsidR="001B52FE" w:rsidRPr="00671EE2" w:rsidRDefault="004A7F85">
            <w:r>
              <w:t>4</w:t>
            </w:r>
            <w:r w:rsidRPr="00671EE2">
              <w:t xml:space="preserve"> (</w:t>
            </w:r>
            <w:r>
              <w:t>Chs. 14 &amp; 15</w:t>
            </w:r>
            <w:r w:rsidRPr="00671EE2">
              <w:t>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6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2/0</w:t>
            </w:r>
            <w:r w:rsidR="006E56DA">
              <w:t>2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4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2/0</w:t>
            </w:r>
            <w:r w:rsidR="006E56DA">
              <w:t>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 &amp; stains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Wood decay II</w:t>
            </w:r>
          </w:p>
          <w:p w:rsidR="001B52FE" w:rsidRPr="00671EE2" w:rsidRDefault="001B52FE">
            <w:pPr>
              <w:pStyle w:val="Heading2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Quiz 1: Fungi</w:t>
            </w:r>
          </w:p>
        </w:tc>
        <w:tc>
          <w:tcPr>
            <w:tcW w:w="2171" w:type="dxa"/>
          </w:tcPr>
          <w:p w:rsidR="001B52FE" w:rsidRPr="00671EE2" w:rsidRDefault="004A7F85">
            <w:r>
              <w:t>5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8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2/09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Root diseases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8153E5">
            <w:r>
              <w:t>6</w:t>
            </w:r>
            <w:r w:rsidRPr="00671EE2">
              <w:t xml:space="preserve"> (</w:t>
            </w:r>
            <w:r>
              <w:t>Ch. 16</w:t>
            </w:r>
            <w:r w:rsidRPr="00671EE2">
              <w:t>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5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2/1</w:t>
            </w:r>
            <w:r w:rsidR="006E56DA">
              <w:t>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Root diseases continued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Root Diseases</w:t>
            </w:r>
          </w:p>
          <w:p w:rsidR="001B52FE" w:rsidRPr="00671EE2" w:rsidRDefault="001B52FE">
            <w:pPr>
              <w:rPr>
                <w:b/>
              </w:rPr>
            </w:pPr>
          </w:p>
        </w:tc>
        <w:tc>
          <w:tcPr>
            <w:tcW w:w="2171" w:type="dxa"/>
          </w:tcPr>
          <w:p w:rsidR="001B52FE" w:rsidRPr="00671EE2" w:rsidRDefault="001B52FE">
            <w:r w:rsidRPr="00671EE2">
              <w:t>7,8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10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2/1</w:t>
            </w:r>
            <w:r w:rsidR="006E56DA">
              <w:t>6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 xml:space="preserve">Mycorrhizae 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8153E5">
            <w:r>
              <w:t>1 (Ch. 6) &amp; 9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6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2/2</w:t>
            </w:r>
            <w:r w:rsidR="006E56DA">
              <w:t>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Nursery Diseases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rPr>
                <w:b/>
              </w:rPr>
              <w:t>Quiz 2: decay</w:t>
            </w:r>
          </w:p>
          <w:p w:rsidR="001B52FE" w:rsidRPr="00671EE2" w:rsidRDefault="001B52FE">
            <w:r w:rsidRPr="00671EE2">
              <w:t>Foliage diseases</w:t>
            </w:r>
          </w:p>
        </w:tc>
        <w:tc>
          <w:tcPr>
            <w:tcW w:w="2171" w:type="dxa"/>
          </w:tcPr>
          <w:p w:rsidR="001B52FE" w:rsidRPr="00671EE2" w:rsidRDefault="008153E5">
            <w:r w:rsidRPr="00671EE2">
              <w:t>1</w:t>
            </w:r>
            <w:r>
              <w:t>0 (Ch. 21</w:t>
            </w:r>
            <w:r w:rsidRPr="00671EE2">
              <w:t>)</w:t>
            </w:r>
            <w:r>
              <w:t xml:space="preserve"> &amp; </w:t>
            </w:r>
            <w:r w:rsidRPr="00671EE2">
              <w:t>1</w:t>
            </w:r>
            <w:r>
              <w:t>1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12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2/2</w:t>
            </w:r>
            <w:r w:rsidR="006E56DA">
              <w:t>3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Foliage diseases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8153E5">
            <w:r w:rsidRPr="00671EE2">
              <w:t>1</w:t>
            </w:r>
            <w:r>
              <w:t>2</w:t>
            </w:r>
            <w:r w:rsidRPr="00671EE2">
              <w:t xml:space="preserve"> (</w:t>
            </w:r>
            <w:r>
              <w:t>Ch. 10)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7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13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2/28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 xml:space="preserve">Foliage diseases 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Pathogen ID lab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</w:t>
            </w:r>
            <w:r w:rsidR="008153E5">
              <w:t>3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3/0</w:t>
            </w:r>
            <w:r w:rsidR="006E56DA">
              <w:t>1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Exam 1: lectures 1-10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8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15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3/0</w:t>
            </w:r>
            <w:r w:rsidR="006E56DA">
              <w:t>6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Rusts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Rust Fungi</w:t>
            </w:r>
          </w:p>
          <w:p w:rsidR="001B52FE" w:rsidRPr="00671EE2" w:rsidRDefault="001B52FE">
            <w:r w:rsidRPr="00671EE2">
              <w:rPr>
                <w:b/>
              </w:rPr>
              <w:t>Quiz 3: Root diseases</w:t>
            </w:r>
          </w:p>
        </w:tc>
        <w:tc>
          <w:tcPr>
            <w:tcW w:w="2171" w:type="dxa"/>
          </w:tcPr>
          <w:p w:rsidR="001B52FE" w:rsidRPr="00671EE2" w:rsidRDefault="008153E5">
            <w:r>
              <w:t>14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16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3/08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Rusts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9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2834" w:type="dxa"/>
          </w:tcPr>
          <w:p w:rsidR="001B52FE" w:rsidRPr="00671EE2" w:rsidRDefault="006E56DA">
            <w:pPr>
              <w:rPr>
                <w:b/>
              </w:rPr>
            </w:pPr>
            <w:r>
              <w:rPr>
                <w:b/>
              </w:rPr>
              <w:t>Spring Break 3/11</w:t>
            </w:r>
            <w:r w:rsidR="001B52FE" w:rsidRPr="00671EE2">
              <w:rPr>
                <w:b/>
              </w:rPr>
              <w:t>-</w:t>
            </w:r>
            <w:r>
              <w:rPr>
                <w:b/>
              </w:rPr>
              <w:t>18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10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</w:t>
            </w:r>
            <w:r w:rsidR="006E56DA">
              <w:t>0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Cankers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Cankers</w:t>
            </w:r>
          </w:p>
        </w:tc>
        <w:tc>
          <w:tcPr>
            <w:tcW w:w="2171" w:type="dxa"/>
          </w:tcPr>
          <w:p w:rsidR="001B52FE" w:rsidRPr="00671EE2" w:rsidRDefault="00EE475C">
            <w:r>
              <w:t>15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18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</w:t>
            </w:r>
            <w:r w:rsidR="006E56DA">
              <w:t>2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Cankers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EE475C">
            <w:r>
              <w:t>16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11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</w:t>
            </w:r>
            <w:r w:rsidR="006E56DA">
              <w:t>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Wilts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Wilts, mistletoes &amp; DED pathogen comparison exercise.</w:t>
            </w:r>
          </w:p>
          <w:p w:rsidR="001B52FE" w:rsidRPr="00671EE2" w:rsidRDefault="001B52FE">
            <w:pPr>
              <w:rPr>
                <w:u w:val="single"/>
              </w:rPr>
            </w:pPr>
            <w:r w:rsidRPr="00671EE2">
              <w:rPr>
                <w:b/>
              </w:rPr>
              <w:t>Quiz 4: Foliage/rusts</w:t>
            </w:r>
          </w:p>
          <w:p w:rsidR="001B52FE" w:rsidRPr="00671EE2" w:rsidRDefault="001B52FE"/>
        </w:tc>
        <w:tc>
          <w:tcPr>
            <w:tcW w:w="2171" w:type="dxa"/>
          </w:tcPr>
          <w:p w:rsidR="001B52FE" w:rsidRPr="00671EE2" w:rsidRDefault="00EE475C">
            <w:r>
              <w:lastRenderedPageBreak/>
              <w:t>17 &amp; 18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20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</w:t>
            </w:r>
            <w:r w:rsidR="006E56DA">
              <w:t>29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Wilts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12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4/0</w:t>
            </w:r>
            <w:r w:rsidR="006E56DA">
              <w:t>3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rPr>
                <w:b/>
              </w:rPr>
              <w:t>Exam 2: lecs 11-20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Viruses &amp; bacteria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Pathogen Comparison Expt.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Wood Decay Expt.</w:t>
            </w:r>
          </w:p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22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4/0</w:t>
            </w:r>
            <w:r w:rsidR="006E56DA">
              <w:t>5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Mistletoes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EE475C" w:rsidP="00EE475C">
            <w:r>
              <w:t>19</w:t>
            </w:r>
            <w:r w:rsidR="001B52FE" w:rsidRPr="00671EE2">
              <w:t xml:space="preserve"> 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13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23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</w:t>
            </w:r>
            <w:r w:rsidR="006E56DA">
              <w:t>0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Phytoplasma &amp; other bacteria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Epidemiology and Baseline Mortality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Virus and DED exercises</w:t>
            </w:r>
          </w:p>
        </w:tc>
        <w:tc>
          <w:tcPr>
            <w:tcW w:w="2171" w:type="dxa"/>
          </w:tcPr>
          <w:p w:rsidR="00EE475C" w:rsidRPr="00671EE2" w:rsidRDefault="00EE475C" w:rsidP="00EE475C">
            <w:r>
              <w:t>1 (Chs 2,3, &amp;10)</w:t>
            </w:r>
          </w:p>
          <w:p w:rsidR="00EE475C" w:rsidRPr="00671EE2" w:rsidRDefault="00EE475C" w:rsidP="00EE475C">
            <w:r>
              <w:t>20(Ch 19</w:t>
            </w:r>
            <w:r w:rsidRPr="00671EE2">
              <w:t>)</w:t>
            </w:r>
          </w:p>
          <w:p w:rsidR="001B52FE" w:rsidRPr="00671EE2" w:rsidRDefault="00EE475C" w:rsidP="00EE475C">
            <w:r>
              <w:t>21</w:t>
            </w:r>
          </w:p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</w:t>
            </w:r>
            <w:r w:rsidR="006E56DA">
              <w:t>2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Viruses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 xml:space="preserve"> 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2</w:t>
            </w:r>
            <w:r w:rsidR="00EE475C">
              <w:t>1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14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25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</w:t>
            </w:r>
            <w:r w:rsidR="006E56DA">
              <w:t>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Decline diseases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BodyText3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Declines &amp; Abiotic Diseases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DED culturing exercise</w:t>
            </w:r>
          </w:p>
        </w:tc>
        <w:tc>
          <w:tcPr>
            <w:tcW w:w="2171" w:type="dxa"/>
          </w:tcPr>
          <w:p w:rsidR="00EE475C" w:rsidRPr="00671EE2" w:rsidRDefault="00EE475C" w:rsidP="00EE475C">
            <w:r w:rsidRPr="00671EE2">
              <w:t>1 (</w:t>
            </w:r>
            <w:r>
              <w:t>Ch. 4</w:t>
            </w:r>
            <w:r w:rsidRPr="00671EE2">
              <w:t>)</w:t>
            </w:r>
          </w:p>
          <w:p w:rsidR="00EE475C" w:rsidRPr="00671EE2" w:rsidRDefault="00EE475C" w:rsidP="00EE475C">
            <w:r>
              <w:t>22</w:t>
            </w:r>
          </w:p>
          <w:p w:rsidR="001B52FE" w:rsidRPr="00671EE2" w:rsidRDefault="001B52FE" w:rsidP="00EE475C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26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4/19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Abiotic diseases</w:t>
            </w:r>
          </w:p>
        </w:tc>
        <w:tc>
          <w:tcPr>
            <w:tcW w:w="1655" w:type="dxa"/>
          </w:tcPr>
          <w:p w:rsidR="001B52FE" w:rsidRPr="00671EE2" w:rsidRDefault="001B52FE"/>
          <w:p w:rsidR="001B52FE" w:rsidRPr="00671EE2" w:rsidRDefault="001B52FE"/>
        </w:tc>
        <w:tc>
          <w:tcPr>
            <w:tcW w:w="2171" w:type="dxa"/>
          </w:tcPr>
          <w:p w:rsidR="00516968" w:rsidRDefault="00516968" w:rsidP="00516968">
            <w:r>
              <w:t>1 (Ch. 7)</w:t>
            </w:r>
          </w:p>
          <w:p w:rsidR="00516968" w:rsidRPr="00671EE2" w:rsidRDefault="00516968" w:rsidP="00516968">
            <w:r w:rsidRPr="00671EE2">
              <w:t>23,</w:t>
            </w:r>
            <w:r>
              <w:t xml:space="preserve"> </w:t>
            </w:r>
            <w:r w:rsidRPr="00671EE2">
              <w:t>24</w:t>
            </w:r>
          </w:p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15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4/2</w:t>
            </w:r>
            <w:r w:rsidR="006E56DA">
              <w:t>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Pathogens &amp; Forest Communities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Heading2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Field trip</w:t>
            </w:r>
          </w:p>
          <w:p w:rsidR="001B52FE" w:rsidRPr="00671EE2" w:rsidRDefault="001B52FE">
            <w:pPr>
              <w:pStyle w:val="Heading6"/>
            </w:pPr>
            <w:r w:rsidRPr="00671EE2">
              <w:t>Field Quiz 5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25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28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4/2</w:t>
            </w:r>
            <w:r w:rsidR="006E56DA">
              <w:t>6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Disease impacts on wildlife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516968" w:rsidRDefault="00516968" w:rsidP="00516968">
            <w:r>
              <w:t>(1, Ch. 9)</w:t>
            </w:r>
          </w:p>
          <w:p w:rsidR="001B52FE" w:rsidRPr="00671EE2" w:rsidRDefault="00516968" w:rsidP="00516968">
            <w:r w:rsidRPr="00671EE2">
              <w:t>26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16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5/0</w:t>
            </w:r>
            <w:r w:rsidR="006E56DA">
              <w:t>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Forest health revisited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Heading6"/>
              <w:rPr>
                <w:b w:val="0"/>
              </w:rPr>
            </w:pPr>
            <w:r w:rsidRPr="00671EE2">
              <w:rPr>
                <w:b w:val="0"/>
              </w:rPr>
              <w:t>No Lab</w:t>
            </w:r>
          </w:p>
        </w:tc>
        <w:tc>
          <w:tcPr>
            <w:tcW w:w="2171" w:type="dxa"/>
          </w:tcPr>
          <w:p w:rsidR="001B52FE" w:rsidRPr="00671EE2" w:rsidRDefault="00516968">
            <w:r>
              <w:t>(1, Chs. 10 &amp; 11)</w:t>
            </w:r>
          </w:p>
        </w:tc>
      </w:tr>
    </w:tbl>
    <w:p w:rsidR="00511706" w:rsidRDefault="00511706"/>
    <w:sectPr w:rsidR="00511706" w:rsidSect="0051170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E2" w:rsidRDefault="00E30EE2">
      <w:r>
        <w:separator/>
      </w:r>
    </w:p>
  </w:endnote>
  <w:endnote w:type="continuationSeparator" w:id="0">
    <w:p w:rsidR="00E30EE2" w:rsidRDefault="00E3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AF" w:rsidRDefault="004052AF" w:rsidP="000041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2AF" w:rsidRDefault="004052AF" w:rsidP="004052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AF" w:rsidRDefault="004052AF" w:rsidP="000041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37A">
      <w:rPr>
        <w:rStyle w:val="PageNumber"/>
        <w:noProof/>
      </w:rPr>
      <w:t>1</w:t>
    </w:r>
    <w:r>
      <w:rPr>
        <w:rStyle w:val="PageNumber"/>
      </w:rPr>
      <w:fldChar w:fldCharType="end"/>
    </w:r>
  </w:p>
  <w:p w:rsidR="004052AF" w:rsidRDefault="004052AF" w:rsidP="004052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E2" w:rsidRDefault="00E30EE2">
      <w:r>
        <w:separator/>
      </w:r>
    </w:p>
  </w:footnote>
  <w:footnote w:type="continuationSeparator" w:id="0">
    <w:p w:rsidR="00E30EE2" w:rsidRDefault="00E3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E"/>
    <w:rsid w:val="0001737A"/>
    <w:rsid w:val="001A6046"/>
    <w:rsid w:val="001B52FE"/>
    <w:rsid w:val="004052AF"/>
    <w:rsid w:val="004A7F85"/>
    <w:rsid w:val="00511706"/>
    <w:rsid w:val="00516968"/>
    <w:rsid w:val="006E56DA"/>
    <w:rsid w:val="008153E5"/>
    <w:rsid w:val="00AE3064"/>
    <w:rsid w:val="00D56E70"/>
    <w:rsid w:val="00E30EE2"/>
    <w:rsid w:val="00E60636"/>
    <w:rsid w:val="00EE47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0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B52FE"/>
    <w:pPr>
      <w:keepNext/>
      <w:ind w:right="-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511706"/>
    <w:pPr>
      <w:keepNext/>
      <w:outlineLvl w:val="1"/>
    </w:pPr>
    <w:rPr>
      <w:rFonts w:ascii="Geneva" w:hAnsi="Geneva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1B52FE"/>
    <w:pPr>
      <w:keepNext/>
      <w:ind w:right="-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B52FE"/>
    <w:pPr>
      <w:keepNext/>
      <w:ind w:right="-720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1B52FE"/>
    <w:pPr>
      <w:keepNext/>
      <w:ind w:right="-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1170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B52FE"/>
    <w:pPr>
      <w:keepNext/>
      <w:ind w:right="-81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B52FE"/>
    <w:pPr>
      <w:keepNext/>
      <w:ind w:right="-720"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link w:val="Heading9Char"/>
    <w:qFormat/>
    <w:rsid w:val="001B52FE"/>
    <w:pPr>
      <w:keepNext/>
      <w:ind w:left="720" w:right="-720" w:hanging="720"/>
      <w:jc w:val="center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1706"/>
    <w:rPr>
      <w:rFonts w:ascii="Geneva" w:hAnsi="Geneva"/>
      <w:sz w:val="20"/>
    </w:rPr>
  </w:style>
  <w:style w:type="character" w:customStyle="1" w:styleId="Heading1Char">
    <w:name w:val="Heading 1 Char"/>
    <w:basedOn w:val="DefaultParagraphFont"/>
    <w:link w:val="Heading1"/>
    <w:rsid w:val="001B52FE"/>
    <w:rPr>
      <w:b/>
    </w:rPr>
  </w:style>
  <w:style w:type="character" w:customStyle="1" w:styleId="Heading3Char">
    <w:name w:val="Heading 3 Char"/>
    <w:basedOn w:val="DefaultParagraphFont"/>
    <w:link w:val="Heading3"/>
    <w:rsid w:val="001B52FE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1B52FE"/>
    <w:rPr>
      <w:b/>
      <w:sz w:val="18"/>
    </w:rPr>
  </w:style>
  <w:style w:type="character" w:customStyle="1" w:styleId="Heading5Char">
    <w:name w:val="Heading 5 Char"/>
    <w:basedOn w:val="DefaultParagraphFont"/>
    <w:link w:val="Heading5"/>
    <w:rsid w:val="001B52FE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1B52FE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1B52FE"/>
    <w:rPr>
      <w:b/>
      <w:sz w:val="40"/>
    </w:rPr>
  </w:style>
  <w:style w:type="character" w:customStyle="1" w:styleId="Heading9Char">
    <w:name w:val="Heading 9 Char"/>
    <w:basedOn w:val="DefaultParagraphFont"/>
    <w:link w:val="Heading9"/>
    <w:rsid w:val="001B52FE"/>
    <w:rPr>
      <w:b/>
      <w:sz w:val="48"/>
    </w:rPr>
  </w:style>
  <w:style w:type="paragraph" w:styleId="Title">
    <w:name w:val="Title"/>
    <w:basedOn w:val="Normal"/>
    <w:link w:val="TitleChar"/>
    <w:qFormat/>
    <w:rsid w:val="001B52FE"/>
    <w:pPr>
      <w:ind w:right="-7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B52FE"/>
    <w:rPr>
      <w:b/>
      <w:sz w:val="24"/>
    </w:rPr>
  </w:style>
  <w:style w:type="paragraph" w:styleId="Header">
    <w:name w:val="header"/>
    <w:basedOn w:val="Normal"/>
    <w:link w:val="HeaderChar"/>
    <w:rsid w:val="001B52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2FE"/>
    <w:rPr>
      <w:sz w:val="24"/>
    </w:rPr>
  </w:style>
  <w:style w:type="character" w:styleId="PageNumber">
    <w:name w:val="page number"/>
    <w:basedOn w:val="DefaultParagraphFont"/>
    <w:uiPriority w:val="99"/>
    <w:rsid w:val="001B52FE"/>
  </w:style>
  <w:style w:type="paragraph" w:styleId="BlockText">
    <w:name w:val="Block Text"/>
    <w:basedOn w:val="Normal"/>
    <w:rsid w:val="001B52FE"/>
    <w:pPr>
      <w:ind w:left="1440" w:right="-720" w:hanging="1620"/>
    </w:pPr>
  </w:style>
  <w:style w:type="character" w:styleId="Hyperlink">
    <w:name w:val="Hyperlink"/>
    <w:basedOn w:val="DefaultParagraphFont"/>
    <w:rsid w:val="001B52FE"/>
    <w:rPr>
      <w:color w:val="0000FF"/>
      <w:u w:val="single"/>
    </w:rPr>
  </w:style>
  <w:style w:type="character" w:styleId="FollowedHyperlink">
    <w:name w:val="FollowedHyperlink"/>
    <w:basedOn w:val="DefaultParagraphFont"/>
    <w:rsid w:val="001B52F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B52F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B52FE"/>
    <w:rPr>
      <w:sz w:val="24"/>
    </w:rPr>
  </w:style>
  <w:style w:type="paragraph" w:styleId="BodyTextIndent2">
    <w:name w:val="Body Text Indent 2"/>
    <w:basedOn w:val="Normal"/>
    <w:link w:val="BodyTextIndent2Char"/>
    <w:rsid w:val="001B52FE"/>
    <w:pPr>
      <w:ind w:right="-72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1B52FE"/>
    <w:rPr>
      <w:sz w:val="24"/>
    </w:rPr>
  </w:style>
  <w:style w:type="paragraph" w:styleId="BodyText">
    <w:name w:val="Body Text"/>
    <w:basedOn w:val="Normal"/>
    <w:link w:val="BodyTextChar"/>
    <w:rsid w:val="001B52FE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1B52FE"/>
    <w:rPr>
      <w:sz w:val="24"/>
    </w:rPr>
  </w:style>
  <w:style w:type="paragraph" w:styleId="Footer">
    <w:name w:val="footer"/>
    <w:basedOn w:val="Normal"/>
    <w:link w:val="FooterChar"/>
    <w:uiPriority w:val="99"/>
    <w:rsid w:val="001B5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FE"/>
    <w:rPr>
      <w:sz w:val="24"/>
    </w:rPr>
  </w:style>
  <w:style w:type="paragraph" w:styleId="BodyTextIndent3">
    <w:name w:val="Body Text Indent 3"/>
    <w:basedOn w:val="Normal"/>
    <w:link w:val="BodyTextIndent3Char"/>
    <w:rsid w:val="001B52FE"/>
    <w:pPr>
      <w:tabs>
        <w:tab w:val="left" w:pos="720"/>
      </w:tabs>
      <w:ind w:left="720" w:hanging="72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1B52FE"/>
    <w:rPr>
      <w:b/>
      <w:sz w:val="24"/>
    </w:rPr>
  </w:style>
  <w:style w:type="paragraph" w:customStyle="1" w:styleId="Level1">
    <w:name w:val="Level 1"/>
    <w:rsid w:val="001B52FE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1B52FE"/>
    <w:pPr>
      <w:ind w:right="-720"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rsid w:val="001B52FE"/>
    <w:rPr>
      <w:b/>
      <w:sz w:val="40"/>
    </w:rPr>
  </w:style>
  <w:style w:type="character" w:styleId="FootnoteReference">
    <w:name w:val="footnote reference"/>
    <w:basedOn w:val="DefaultParagraphFont"/>
    <w:rsid w:val="001B52FE"/>
    <w:rPr>
      <w:vertAlign w:val="superscript"/>
    </w:rPr>
  </w:style>
  <w:style w:type="paragraph" w:styleId="FootnoteText">
    <w:name w:val="footnote text"/>
    <w:basedOn w:val="Normal"/>
    <w:link w:val="FootnoteTextChar"/>
    <w:rsid w:val="001B52FE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1B52FE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B52FE"/>
    <w:rPr>
      <w:b/>
    </w:rPr>
  </w:style>
  <w:style w:type="character" w:customStyle="1" w:styleId="BodyText2Char">
    <w:name w:val="Body Text 2 Char"/>
    <w:basedOn w:val="DefaultParagraphFont"/>
    <w:link w:val="BodyText2"/>
    <w:rsid w:val="001B52FE"/>
    <w:rPr>
      <w:b/>
      <w:sz w:val="24"/>
    </w:rPr>
  </w:style>
  <w:style w:type="paragraph" w:styleId="Caption">
    <w:name w:val="caption"/>
    <w:basedOn w:val="Normal"/>
    <w:next w:val="Normal"/>
    <w:qFormat/>
    <w:rsid w:val="001B52FE"/>
    <w:pPr>
      <w:ind w:right="-72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1B52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2F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F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2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2FE"/>
    <w:rPr>
      <w:rFonts w:ascii="Cambria" w:eastAsia="Times New Roman" w:hAnsi="Cambri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2FE"/>
    <w:rPr>
      <w:rFonts w:ascii="Cambria" w:eastAsia="Times New Roman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2FE"/>
    <w:rPr>
      <w:rFonts w:ascii="Cambria" w:eastAsia="Times New Roman" w:hAnsi="Cambr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0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B52FE"/>
    <w:pPr>
      <w:keepNext/>
      <w:ind w:right="-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511706"/>
    <w:pPr>
      <w:keepNext/>
      <w:outlineLvl w:val="1"/>
    </w:pPr>
    <w:rPr>
      <w:rFonts w:ascii="Geneva" w:hAnsi="Geneva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1B52FE"/>
    <w:pPr>
      <w:keepNext/>
      <w:ind w:right="-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B52FE"/>
    <w:pPr>
      <w:keepNext/>
      <w:ind w:right="-720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1B52FE"/>
    <w:pPr>
      <w:keepNext/>
      <w:ind w:right="-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1170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B52FE"/>
    <w:pPr>
      <w:keepNext/>
      <w:ind w:right="-81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B52FE"/>
    <w:pPr>
      <w:keepNext/>
      <w:ind w:right="-720"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link w:val="Heading9Char"/>
    <w:qFormat/>
    <w:rsid w:val="001B52FE"/>
    <w:pPr>
      <w:keepNext/>
      <w:ind w:left="720" w:right="-720" w:hanging="720"/>
      <w:jc w:val="center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1706"/>
    <w:rPr>
      <w:rFonts w:ascii="Geneva" w:hAnsi="Geneva"/>
      <w:sz w:val="20"/>
    </w:rPr>
  </w:style>
  <w:style w:type="character" w:customStyle="1" w:styleId="Heading1Char">
    <w:name w:val="Heading 1 Char"/>
    <w:basedOn w:val="DefaultParagraphFont"/>
    <w:link w:val="Heading1"/>
    <w:rsid w:val="001B52FE"/>
    <w:rPr>
      <w:b/>
    </w:rPr>
  </w:style>
  <w:style w:type="character" w:customStyle="1" w:styleId="Heading3Char">
    <w:name w:val="Heading 3 Char"/>
    <w:basedOn w:val="DefaultParagraphFont"/>
    <w:link w:val="Heading3"/>
    <w:rsid w:val="001B52FE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1B52FE"/>
    <w:rPr>
      <w:b/>
      <w:sz w:val="18"/>
    </w:rPr>
  </w:style>
  <w:style w:type="character" w:customStyle="1" w:styleId="Heading5Char">
    <w:name w:val="Heading 5 Char"/>
    <w:basedOn w:val="DefaultParagraphFont"/>
    <w:link w:val="Heading5"/>
    <w:rsid w:val="001B52FE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1B52FE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1B52FE"/>
    <w:rPr>
      <w:b/>
      <w:sz w:val="40"/>
    </w:rPr>
  </w:style>
  <w:style w:type="character" w:customStyle="1" w:styleId="Heading9Char">
    <w:name w:val="Heading 9 Char"/>
    <w:basedOn w:val="DefaultParagraphFont"/>
    <w:link w:val="Heading9"/>
    <w:rsid w:val="001B52FE"/>
    <w:rPr>
      <w:b/>
      <w:sz w:val="48"/>
    </w:rPr>
  </w:style>
  <w:style w:type="paragraph" w:styleId="Title">
    <w:name w:val="Title"/>
    <w:basedOn w:val="Normal"/>
    <w:link w:val="TitleChar"/>
    <w:qFormat/>
    <w:rsid w:val="001B52FE"/>
    <w:pPr>
      <w:ind w:right="-7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B52FE"/>
    <w:rPr>
      <w:b/>
      <w:sz w:val="24"/>
    </w:rPr>
  </w:style>
  <w:style w:type="paragraph" w:styleId="Header">
    <w:name w:val="header"/>
    <w:basedOn w:val="Normal"/>
    <w:link w:val="HeaderChar"/>
    <w:rsid w:val="001B52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2FE"/>
    <w:rPr>
      <w:sz w:val="24"/>
    </w:rPr>
  </w:style>
  <w:style w:type="character" w:styleId="PageNumber">
    <w:name w:val="page number"/>
    <w:basedOn w:val="DefaultParagraphFont"/>
    <w:uiPriority w:val="99"/>
    <w:rsid w:val="001B52FE"/>
  </w:style>
  <w:style w:type="paragraph" w:styleId="BlockText">
    <w:name w:val="Block Text"/>
    <w:basedOn w:val="Normal"/>
    <w:rsid w:val="001B52FE"/>
    <w:pPr>
      <w:ind w:left="1440" w:right="-720" w:hanging="1620"/>
    </w:pPr>
  </w:style>
  <w:style w:type="character" w:styleId="Hyperlink">
    <w:name w:val="Hyperlink"/>
    <w:basedOn w:val="DefaultParagraphFont"/>
    <w:rsid w:val="001B52FE"/>
    <w:rPr>
      <w:color w:val="0000FF"/>
      <w:u w:val="single"/>
    </w:rPr>
  </w:style>
  <w:style w:type="character" w:styleId="FollowedHyperlink">
    <w:name w:val="FollowedHyperlink"/>
    <w:basedOn w:val="DefaultParagraphFont"/>
    <w:rsid w:val="001B52F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B52F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B52FE"/>
    <w:rPr>
      <w:sz w:val="24"/>
    </w:rPr>
  </w:style>
  <w:style w:type="paragraph" w:styleId="BodyTextIndent2">
    <w:name w:val="Body Text Indent 2"/>
    <w:basedOn w:val="Normal"/>
    <w:link w:val="BodyTextIndent2Char"/>
    <w:rsid w:val="001B52FE"/>
    <w:pPr>
      <w:ind w:right="-72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1B52FE"/>
    <w:rPr>
      <w:sz w:val="24"/>
    </w:rPr>
  </w:style>
  <w:style w:type="paragraph" w:styleId="BodyText">
    <w:name w:val="Body Text"/>
    <w:basedOn w:val="Normal"/>
    <w:link w:val="BodyTextChar"/>
    <w:rsid w:val="001B52FE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1B52FE"/>
    <w:rPr>
      <w:sz w:val="24"/>
    </w:rPr>
  </w:style>
  <w:style w:type="paragraph" w:styleId="Footer">
    <w:name w:val="footer"/>
    <w:basedOn w:val="Normal"/>
    <w:link w:val="FooterChar"/>
    <w:uiPriority w:val="99"/>
    <w:rsid w:val="001B5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FE"/>
    <w:rPr>
      <w:sz w:val="24"/>
    </w:rPr>
  </w:style>
  <w:style w:type="paragraph" w:styleId="BodyTextIndent3">
    <w:name w:val="Body Text Indent 3"/>
    <w:basedOn w:val="Normal"/>
    <w:link w:val="BodyTextIndent3Char"/>
    <w:rsid w:val="001B52FE"/>
    <w:pPr>
      <w:tabs>
        <w:tab w:val="left" w:pos="720"/>
      </w:tabs>
      <w:ind w:left="720" w:hanging="72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1B52FE"/>
    <w:rPr>
      <w:b/>
      <w:sz w:val="24"/>
    </w:rPr>
  </w:style>
  <w:style w:type="paragraph" w:customStyle="1" w:styleId="Level1">
    <w:name w:val="Level 1"/>
    <w:rsid w:val="001B52FE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1B52FE"/>
    <w:pPr>
      <w:ind w:right="-720"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rsid w:val="001B52FE"/>
    <w:rPr>
      <w:b/>
      <w:sz w:val="40"/>
    </w:rPr>
  </w:style>
  <w:style w:type="character" w:styleId="FootnoteReference">
    <w:name w:val="footnote reference"/>
    <w:basedOn w:val="DefaultParagraphFont"/>
    <w:rsid w:val="001B52FE"/>
    <w:rPr>
      <w:vertAlign w:val="superscript"/>
    </w:rPr>
  </w:style>
  <w:style w:type="paragraph" w:styleId="FootnoteText">
    <w:name w:val="footnote text"/>
    <w:basedOn w:val="Normal"/>
    <w:link w:val="FootnoteTextChar"/>
    <w:rsid w:val="001B52FE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1B52FE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B52FE"/>
    <w:rPr>
      <w:b/>
    </w:rPr>
  </w:style>
  <w:style w:type="character" w:customStyle="1" w:styleId="BodyText2Char">
    <w:name w:val="Body Text 2 Char"/>
    <w:basedOn w:val="DefaultParagraphFont"/>
    <w:link w:val="BodyText2"/>
    <w:rsid w:val="001B52FE"/>
    <w:rPr>
      <w:b/>
      <w:sz w:val="24"/>
    </w:rPr>
  </w:style>
  <w:style w:type="paragraph" w:styleId="Caption">
    <w:name w:val="caption"/>
    <w:basedOn w:val="Normal"/>
    <w:next w:val="Normal"/>
    <w:qFormat/>
    <w:rsid w:val="001B52FE"/>
    <w:pPr>
      <w:ind w:right="-72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1B52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2F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F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2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2FE"/>
    <w:rPr>
      <w:rFonts w:ascii="Cambria" w:eastAsia="Times New Roman" w:hAnsi="Cambri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2FE"/>
    <w:rPr>
      <w:rFonts w:ascii="Cambria" w:eastAsia="Times New Roman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2FE"/>
    <w:rPr>
      <w:rFonts w:ascii="Cambria" w:eastAsia="Times New Roman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COURSE SYLLABUS</vt:lpstr>
    </vt:vector>
  </TitlesOfParts>
  <Company>State University of New York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COURSE SYLLABUS</dc:title>
  <dc:subject/>
  <dc:creator>John Castello</dc:creator>
  <cp:keywords/>
  <cp:lastModifiedBy>Cariann Linehan</cp:lastModifiedBy>
  <cp:revision>2</cp:revision>
  <cp:lastPrinted>2012-01-10T12:09:00Z</cp:lastPrinted>
  <dcterms:created xsi:type="dcterms:W3CDTF">2012-01-11T14:59:00Z</dcterms:created>
  <dcterms:modified xsi:type="dcterms:W3CDTF">2012-01-11T14:59:00Z</dcterms:modified>
</cp:coreProperties>
</file>