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DDC" w:rsidRPr="004B048B" w:rsidRDefault="00687635" w:rsidP="000E32A8">
      <w:pPr>
        <w:jc w:val="center"/>
        <w:rPr>
          <w:rFonts w:ascii="Times New Roman" w:hAnsi="Times New Roman" w:cs="Times New Roman"/>
          <w:b/>
          <w:bCs/>
        </w:rPr>
      </w:pPr>
      <w:bookmarkStart w:id="0" w:name="_GoBack"/>
      <w:bookmarkEnd w:id="0"/>
      <w:r w:rsidRPr="004B048B">
        <w:rPr>
          <w:rFonts w:ascii="Times New Roman" w:hAnsi="Times New Roman" w:cs="Times New Roman"/>
          <w:b/>
          <w:bCs/>
        </w:rPr>
        <w:t>Translating</w:t>
      </w:r>
      <w:r w:rsidR="000E32A8" w:rsidRPr="004B048B">
        <w:rPr>
          <w:rFonts w:ascii="Times New Roman" w:hAnsi="Times New Roman" w:cs="Times New Roman"/>
          <w:b/>
          <w:bCs/>
        </w:rPr>
        <w:t xml:space="preserve"> the Role of</w:t>
      </w:r>
      <w:r w:rsidRPr="004B048B">
        <w:rPr>
          <w:rFonts w:ascii="Times New Roman" w:hAnsi="Times New Roman" w:cs="Times New Roman"/>
          <w:b/>
          <w:bCs/>
        </w:rPr>
        <w:t xml:space="preserve"> </w:t>
      </w:r>
      <w:r w:rsidR="000E32A8" w:rsidRPr="004B048B">
        <w:rPr>
          <w:rFonts w:ascii="Times New Roman" w:hAnsi="Times New Roman" w:cs="Times New Roman"/>
          <w:b/>
          <w:bCs/>
        </w:rPr>
        <w:t>Forest</w:t>
      </w:r>
      <w:r w:rsidR="00FA5C4E">
        <w:rPr>
          <w:rFonts w:ascii="Times New Roman" w:hAnsi="Times New Roman" w:cs="Times New Roman"/>
          <w:b/>
          <w:bCs/>
        </w:rPr>
        <w:t>s</w:t>
      </w:r>
      <w:r w:rsidR="000E32A8" w:rsidRPr="004B048B">
        <w:rPr>
          <w:rFonts w:ascii="Times New Roman" w:hAnsi="Times New Roman" w:cs="Times New Roman"/>
          <w:b/>
          <w:bCs/>
        </w:rPr>
        <w:t xml:space="preserve"> </w:t>
      </w:r>
      <w:r w:rsidR="007E5412">
        <w:rPr>
          <w:rFonts w:ascii="Times New Roman" w:hAnsi="Times New Roman" w:cs="Times New Roman"/>
          <w:b/>
          <w:bCs/>
        </w:rPr>
        <w:t>for</w:t>
      </w:r>
      <w:r w:rsidR="00FA5C4E">
        <w:rPr>
          <w:rFonts w:ascii="Times New Roman" w:hAnsi="Times New Roman" w:cs="Times New Roman"/>
          <w:b/>
          <w:bCs/>
        </w:rPr>
        <w:t xml:space="preserve"> NYS </w:t>
      </w:r>
      <w:r w:rsidR="000E32A8" w:rsidRPr="004B048B">
        <w:rPr>
          <w:rFonts w:ascii="Times New Roman" w:hAnsi="Times New Roman" w:cs="Times New Roman"/>
          <w:b/>
          <w:bCs/>
        </w:rPr>
        <w:t xml:space="preserve">Climate Change </w:t>
      </w:r>
      <w:r w:rsidR="00F63F6B">
        <w:rPr>
          <w:rFonts w:ascii="Times New Roman" w:hAnsi="Times New Roman" w:cs="Times New Roman"/>
          <w:b/>
          <w:bCs/>
        </w:rPr>
        <w:t xml:space="preserve">Mitigation </w:t>
      </w:r>
      <w:r w:rsidR="000E32A8" w:rsidRPr="004B048B">
        <w:rPr>
          <w:rFonts w:ascii="Times New Roman" w:hAnsi="Times New Roman" w:cs="Times New Roman"/>
          <w:b/>
          <w:bCs/>
        </w:rPr>
        <w:t>and Adaptation</w:t>
      </w:r>
    </w:p>
    <w:p w:rsidR="000E32A8" w:rsidRPr="004B048B" w:rsidRDefault="000E32A8" w:rsidP="000E32A8">
      <w:pPr>
        <w:jc w:val="center"/>
        <w:rPr>
          <w:rFonts w:ascii="Times New Roman" w:hAnsi="Times New Roman" w:cs="Times New Roman"/>
        </w:rPr>
      </w:pPr>
    </w:p>
    <w:p w:rsidR="000E32A8" w:rsidRDefault="000E32A8" w:rsidP="000E32A8">
      <w:pPr>
        <w:jc w:val="center"/>
        <w:rPr>
          <w:rFonts w:ascii="Times New Roman" w:hAnsi="Times New Roman" w:cs="Times New Roman"/>
        </w:rPr>
      </w:pPr>
      <w:r w:rsidRPr="004B048B">
        <w:rPr>
          <w:rFonts w:ascii="Times New Roman" w:hAnsi="Times New Roman" w:cs="Times New Roman"/>
        </w:rPr>
        <w:t>Madison Morley</w:t>
      </w:r>
    </w:p>
    <w:p w:rsidR="00E0021E" w:rsidRDefault="00E0021E" w:rsidP="000E32A8">
      <w:pPr>
        <w:jc w:val="center"/>
        <w:rPr>
          <w:rFonts w:ascii="Times New Roman" w:hAnsi="Times New Roman" w:cs="Times New Roman"/>
        </w:rPr>
      </w:pPr>
      <w:r>
        <w:rPr>
          <w:rFonts w:ascii="Times New Roman" w:hAnsi="Times New Roman" w:cs="Times New Roman"/>
        </w:rPr>
        <w:t>M.S. Translational Ecology, SUNY College of Environmental Science and Forestry, 2020</w:t>
      </w:r>
    </w:p>
    <w:p w:rsidR="00E0021E" w:rsidRDefault="00E0021E" w:rsidP="000E32A8">
      <w:pPr>
        <w:jc w:val="center"/>
        <w:rPr>
          <w:rFonts w:ascii="Times New Roman" w:hAnsi="Times New Roman" w:cs="Times New Roman"/>
        </w:rPr>
      </w:pPr>
      <w:r>
        <w:rPr>
          <w:rFonts w:ascii="Times New Roman" w:hAnsi="Times New Roman" w:cs="Times New Roman"/>
        </w:rPr>
        <w:t>M.P.A. Environmental Administration and Policy, Syracuse University, 2020</w:t>
      </w:r>
    </w:p>
    <w:p w:rsidR="00E0021E" w:rsidRPr="004B048B" w:rsidRDefault="00E0021E" w:rsidP="000E32A8">
      <w:pPr>
        <w:jc w:val="center"/>
        <w:rPr>
          <w:rFonts w:ascii="Times New Roman" w:hAnsi="Times New Roman" w:cs="Times New Roman"/>
        </w:rPr>
      </w:pPr>
    </w:p>
    <w:p w:rsidR="000E32A8" w:rsidRPr="004B048B" w:rsidRDefault="000E32A8" w:rsidP="000E32A8">
      <w:pPr>
        <w:jc w:val="center"/>
        <w:rPr>
          <w:rFonts w:ascii="Times New Roman" w:hAnsi="Times New Roman" w:cs="Times New Roman"/>
        </w:rPr>
      </w:pPr>
      <w:r w:rsidRPr="004B048B">
        <w:rPr>
          <w:rFonts w:ascii="Times New Roman" w:hAnsi="Times New Roman" w:cs="Times New Roman"/>
        </w:rPr>
        <w:t>SUNY College of Environmental Science and Forestry</w:t>
      </w:r>
    </w:p>
    <w:p w:rsidR="000E32A8" w:rsidRPr="004B048B" w:rsidRDefault="000E32A8" w:rsidP="000E32A8">
      <w:pPr>
        <w:jc w:val="center"/>
        <w:rPr>
          <w:rFonts w:ascii="Times New Roman" w:hAnsi="Times New Roman" w:cs="Times New Roman"/>
        </w:rPr>
      </w:pPr>
      <w:r w:rsidRPr="004B048B">
        <w:rPr>
          <w:rFonts w:ascii="Times New Roman" w:hAnsi="Times New Roman" w:cs="Times New Roman"/>
        </w:rPr>
        <w:t>Final Report for the Edna Bailey Sussman Foundation, 2019</w:t>
      </w:r>
    </w:p>
    <w:p w:rsidR="00940DDC" w:rsidRPr="004B048B" w:rsidRDefault="00940DDC">
      <w:pPr>
        <w:rPr>
          <w:rFonts w:ascii="Times New Roman" w:hAnsi="Times New Roman" w:cs="Times New Roman"/>
        </w:rPr>
      </w:pPr>
    </w:p>
    <w:p w:rsidR="00687635" w:rsidRPr="000950D5" w:rsidRDefault="00DB69DE">
      <w:pPr>
        <w:rPr>
          <w:rFonts w:ascii="Times New Roman" w:hAnsi="Times New Roman" w:cs="Times New Roman"/>
          <w:b/>
          <w:bCs/>
        </w:rPr>
      </w:pPr>
      <w:r w:rsidRPr="004B048B">
        <w:rPr>
          <w:rFonts w:ascii="Times New Roman" w:hAnsi="Times New Roman" w:cs="Times New Roman"/>
          <w:b/>
          <w:bCs/>
        </w:rPr>
        <w:t>Introduction:</w:t>
      </w:r>
    </w:p>
    <w:p w:rsidR="00D85013" w:rsidRPr="00D85013" w:rsidRDefault="00D85013" w:rsidP="00D85013">
      <w:pPr>
        <w:rPr>
          <w:rFonts w:ascii="Times New Roman" w:hAnsi="Times New Roman" w:cs="Times New Roman"/>
        </w:rPr>
      </w:pPr>
      <w:r w:rsidRPr="00D85013">
        <w:rPr>
          <w:rFonts w:ascii="Times New Roman" w:hAnsi="Times New Roman" w:cs="Times New Roman"/>
        </w:rPr>
        <w:t>Forests are society’s greatest combatant for mitigating climate change. New York State (NYS) has been a leader in setting stringent restrictions on future greenhouse gas (GHG) emissions and has recognized the importance of integrating natural climate solutions (</w:t>
      </w:r>
      <w:proofErr w:type="spellStart"/>
      <w:r w:rsidRPr="00D85013">
        <w:rPr>
          <w:rFonts w:ascii="Times New Roman" w:hAnsi="Times New Roman" w:cs="Times New Roman"/>
        </w:rPr>
        <w:t>Fargione</w:t>
      </w:r>
      <w:proofErr w:type="spellEnd"/>
      <w:r w:rsidRPr="00D85013">
        <w:rPr>
          <w:rFonts w:ascii="Times New Roman" w:hAnsi="Times New Roman" w:cs="Times New Roman"/>
        </w:rPr>
        <w:t xml:space="preserve">, 2018) as part of addressing climate change. The Climate Leadership and Community Protection Act (CLCPA; S.B. 6599) has set goals for NYS to emit 40% of its 1990 GHG emission level by 2030 and 85% by 2050. An interpretation of the Act </w:t>
      </w:r>
      <w:proofErr w:type="gramStart"/>
      <w:r w:rsidRPr="00D85013">
        <w:rPr>
          <w:rFonts w:ascii="Times New Roman" w:hAnsi="Times New Roman" w:cs="Times New Roman"/>
        </w:rPr>
        <w:t>is forested</w:t>
      </w:r>
      <w:proofErr w:type="gramEnd"/>
      <w:r w:rsidRPr="00D85013">
        <w:rPr>
          <w:rFonts w:ascii="Times New Roman" w:hAnsi="Times New Roman" w:cs="Times New Roman"/>
        </w:rPr>
        <w:t xml:space="preserve">, and natural lands will sequester the remaining 15% of GHG emissions for the NYS to achieve carbon neutrality. In an effort for the state to build an understanding of its forests, the New York State Department of Environmental Conservation (NYSDEC) has </w:t>
      </w:r>
      <w:proofErr w:type="gramStart"/>
      <w:r w:rsidRPr="00D85013">
        <w:rPr>
          <w:rFonts w:ascii="Times New Roman" w:hAnsi="Times New Roman" w:cs="Times New Roman"/>
        </w:rPr>
        <w:t>partnered</w:t>
      </w:r>
      <w:proofErr w:type="gramEnd"/>
      <w:r w:rsidRPr="00D85013">
        <w:rPr>
          <w:rFonts w:ascii="Times New Roman" w:hAnsi="Times New Roman" w:cs="Times New Roman"/>
        </w:rPr>
        <w:t xml:space="preserve"> with State University of New York College of Environmental Science and Forestry’s (SUNY ESF) Climate and Applied Forest Research Institute (CAFRI) to develop a statewide forest carbon inventory. </w:t>
      </w:r>
    </w:p>
    <w:p w:rsidR="00D85013" w:rsidRPr="00D85013" w:rsidRDefault="00D85013" w:rsidP="00D85013">
      <w:pPr>
        <w:rPr>
          <w:rFonts w:ascii="Times New Roman" w:hAnsi="Times New Roman" w:cs="Times New Roman"/>
        </w:rPr>
      </w:pPr>
    </w:p>
    <w:p w:rsidR="00D85013" w:rsidRPr="00D85013" w:rsidRDefault="00D85013" w:rsidP="00D85013">
      <w:pPr>
        <w:rPr>
          <w:rFonts w:ascii="Times New Roman" w:hAnsi="Times New Roman" w:cs="Times New Roman"/>
        </w:rPr>
      </w:pPr>
      <w:r w:rsidRPr="00D85013">
        <w:rPr>
          <w:rFonts w:ascii="Times New Roman" w:hAnsi="Times New Roman" w:cs="Times New Roman"/>
        </w:rPr>
        <w:t xml:space="preserve">Before the initiation of the comprehensive CAFRI inventory, the NYSDEC and a partnering agency that also developments the state GHG inventories, NYS Energy Research Development Authority (NYSERDA), contracted for a preliminary forest carbon inventory. This inventory utilized the USFS Forest Inventory and Analysis (FIA) data, which extrapolates plot-level data to represent forest area and productivity throughout the state. This inventory provides a sufficient baseline but </w:t>
      </w:r>
      <w:proofErr w:type="gramStart"/>
      <w:r w:rsidRPr="00D85013">
        <w:rPr>
          <w:rFonts w:ascii="Times New Roman" w:hAnsi="Times New Roman" w:cs="Times New Roman"/>
        </w:rPr>
        <w:t>is limited</w:t>
      </w:r>
      <w:proofErr w:type="gramEnd"/>
      <w:r w:rsidRPr="00D85013">
        <w:rPr>
          <w:rFonts w:ascii="Times New Roman" w:hAnsi="Times New Roman" w:cs="Times New Roman"/>
        </w:rPr>
        <w:t xml:space="preserve"> by its methodology.  </w:t>
      </w:r>
    </w:p>
    <w:p w:rsidR="00D85013" w:rsidRPr="00D85013" w:rsidRDefault="00D85013" w:rsidP="00D85013">
      <w:pPr>
        <w:rPr>
          <w:rFonts w:ascii="Times New Roman" w:hAnsi="Times New Roman" w:cs="Times New Roman"/>
        </w:rPr>
      </w:pPr>
    </w:p>
    <w:p w:rsidR="00D85013" w:rsidRPr="00D85013" w:rsidRDefault="00D85013" w:rsidP="00D85013">
      <w:pPr>
        <w:rPr>
          <w:rFonts w:ascii="Times New Roman" w:hAnsi="Times New Roman" w:cs="Times New Roman"/>
        </w:rPr>
      </w:pPr>
      <w:r w:rsidRPr="00D85013">
        <w:rPr>
          <w:rFonts w:ascii="Times New Roman" w:hAnsi="Times New Roman" w:cs="Times New Roman"/>
        </w:rPr>
        <w:t xml:space="preserve">The central role of my internship was to create a translational report that interprets the meaning of the preliminary </w:t>
      </w:r>
      <w:proofErr w:type="gramStart"/>
      <w:r w:rsidRPr="00D85013">
        <w:rPr>
          <w:rFonts w:ascii="Times New Roman" w:hAnsi="Times New Roman" w:cs="Times New Roman"/>
        </w:rPr>
        <w:t>forest carbon inventory results</w:t>
      </w:r>
      <w:proofErr w:type="gramEnd"/>
      <w:r w:rsidRPr="00D85013">
        <w:rPr>
          <w:rFonts w:ascii="Times New Roman" w:hAnsi="Times New Roman" w:cs="Times New Roman"/>
        </w:rPr>
        <w:t xml:space="preserve"> and how NYS can better implement forest management practices that achieve climate change mitigation and adaptation. By providing environmental administrators with a broad and informative report on the current state of N.Y. forests and the role of forest management for carbon sequestration and storage, my work may inform </w:t>
      </w:r>
      <w:proofErr w:type="gramStart"/>
      <w:r w:rsidRPr="00D85013">
        <w:rPr>
          <w:rFonts w:ascii="Times New Roman" w:hAnsi="Times New Roman" w:cs="Times New Roman"/>
        </w:rPr>
        <w:t>future climate change policy</w:t>
      </w:r>
      <w:proofErr w:type="gramEnd"/>
      <w:r w:rsidRPr="00D85013">
        <w:rPr>
          <w:rFonts w:ascii="Times New Roman" w:hAnsi="Times New Roman" w:cs="Times New Roman"/>
        </w:rPr>
        <w:t xml:space="preserve"> in the forest sector. </w:t>
      </w:r>
    </w:p>
    <w:p w:rsidR="00D85013" w:rsidRPr="00D85013" w:rsidRDefault="00D85013" w:rsidP="00D85013">
      <w:pPr>
        <w:rPr>
          <w:rFonts w:ascii="Times New Roman" w:hAnsi="Times New Roman" w:cs="Times New Roman"/>
        </w:rPr>
      </w:pPr>
    </w:p>
    <w:p w:rsidR="000950D5" w:rsidRDefault="00D85013" w:rsidP="00D85013">
      <w:pPr>
        <w:rPr>
          <w:rFonts w:ascii="Times New Roman" w:hAnsi="Times New Roman" w:cs="Times New Roman"/>
        </w:rPr>
      </w:pPr>
      <w:r w:rsidRPr="00D85013">
        <w:rPr>
          <w:rFonts w:ascii="Times New Roman" w:hAnsi="Times New Roman" w:cs="Times New Roman"/>
        </w:rPr>
        <w:t xml:space="preserve">During the summer of 2019, I interned for the NYSDEC Office of Climate Change and NYSERDA. I </w:t>
      </w:r>
      <w:proofErr w:type="gramStart"/>
      <w:r w:rsidRPr="00D85013">
        <w:rPr>
          <w:rFonts w:ascii="Times New Roman" w:hAnsi="Times New Roman" w:cs="Times New Roman"/>
        </w:rPr>
        <w:t>was positioned</w:t>
      </w:r>
      <w:proofErr w:type="gramEnd"/>
      <w:r w:rsidRPr="00D85013">
        <w:rPr>
          <w:rFonts w:ascii="Times New Roman" w:hAnsi="Times New Roman" w:cs="Times New Roman"/>
        </w:rPr>
        <w:t xml:space="preserve"> in the Albany Central Office of the NYSDEC, where I was able to develop translational materials. </w:t>
      </w:r>
      <w:proofErr w:type="gramStart"/>
      <w:r w:rsidRPr="00D85013">
        <w:rPr>
          <w:rFonts w:ascii="Times New Roman" w:hAnsi="Times New Roman" w:cs="Times New Roman"/>
        </w:rPr>
        <w:t>Also</w:t>
      </w:r>
      <w:proofErr w:type="gramEnd"/>
      <w:r w:rsidRPr="00D85013">
        <w:rPr>
          <w:rFonts w:ascii="Times New Roman" w:hAnsi="Times New Roman" w:cs="Times New Roman"/>
        </w:rPr>
        <w:t>, I wrote the “Forest Carbon and Climate Change Mitigation and Adaptation” section of the 2020 NYS Forest Action Plan, which represents the goals and management strategies of NYS forests for the following ten years. Furthermore, I gathered data and responded to the forest sector questions of the global CDP Questionnaire, reviewed municipality grant and certification applications for the NYS Climate Smart Community Program, and attended multiple conferences to network and inform stakeholders of the CAFRI initiatives.</w:t>
      </w:r>
    </w:p>
    <w:p w:rsidR="00D85013" w:rsidRPr="004B048B" w:rsidRDefault="00D85013" w:rsidP="00D85013">
      <w:pPr>
        <w:rPr>
          <w:rFonts w:ascii="Times New Roman" w:hAnsi="Times New Roman" w:cs="Times New Roman"/>
        </w:rPr>
      </w:pPr>
    </w:p>
    <w:p w:rsidR="00DB69DE" w:rsidRDefault="00DB69DE">
      <w:pPr>
        <w:rPr>
          <w:rFonts w:ascii="Times New Roman" w:hAnsi="Times New Roman" w:cs="Times New Roman"/>
          <w:b/>
          <w:bCs/>
        </w:rPr>
      </w:pPr>
      <w:r w:rsidRPr="004B048B">
        <w:rPr>
          <w:rFonts w:ascii="Times New Roman" w:hAnsi="Times New Roman" w:cs="Times New Roman"/>
          <w:b/>
          <w:bCs/>
        </w:rPr>
        <w:lastRenderedPageBreak/>
        <w:t>Projects:</w:t>
      </w:r>
    </w:p>
    <w:p w:rsidR="00C63441" w:rsidRDefault="00C63441">
      <w:pPr>
        <w:rPr>
          <w:rFonts w:ascii="Times New Roman" w:hAnsi="Times New Roman" w:cs="Times New Roman"/>
          <w:i/>
          <w:iCs/>
        </w:rPr>
      </w:pPr>
      <w:r w:rsidRPr="00C63441">
        <w:rPr>
          <w:rFonts w:ascii="Times New Roman" w:hAnsi="Times New Roman" w:cs="Times New Roman"/>
          <w:i/>
          <w:iCs/>
        </w:rPr>
        <w:t>Translational Paper:</w:t>
      </w:r>
    </w:p>
    <w:p w:rsidR="00AA4BE6" w:rsidRDefault="00D85013">
      <w:pPr>
        <w:rPr>
          <w:rFonts w:ascii="Times New Roman" w:hAnsi="Times New Roman" w:cs="Times New Roman"/>
        </w:rPr>
      </w:pPr>
      <w:r w:rsidRPr="00D85013">
        <w:rPr>
          <w:rFonts w:ascii="Times New Roman" w:hAnsi="Times New Roman" w:cs="Times New Roman"/>
        </w:rPr>
        <w:t xml:space="preserve">The contracted preliminary report provides NYSERDA a baseline of NYS forest carbon storage and sequestration since 1990. This report was constructed using the Intergovernmental Panel on Climate Change Guidelines for GHG Inventory Guidelines (IPCC, </w:t>
      </w:r>
      <w:proofErr w:type="gramStart"/>
      <w:r w:rsidRPr="00D85013">
        <w:rPr>
          <w:rFonts w:ascii="Times New Roman" w:hAnsi="Times New Roman" w:cs="Times New Roman"/>
        </w:rPr>
        <w:t>2006) and Forest Inventory</w:t>
      </w:r>
      <w:proofErr w:type="gramEnd"/>
      <w:r w:rsidRPr="00D85013">
        <w:rPr>
          <w:rFonts w:ascii="Times New Roman" w:hAnsi="Times New Roman" w:cs="Times New Roman"/>
        </w:rPr>
        <w:t xml:space="preserve"> and Analysis (FIA). FIA data extrapolates forest plot measurements in species composition, tree health, growth, soil samples, and other variables to quantify statewide estimates. My paper identified the limitations of these methods and how this </w:t>
      </w:r>
      <w:proofErr w:type="gramStart"/>
      <w:r w:rsidRPr="00D85013">
        <w:rPr>
          <w:rFonts w:ascii="Times New Roman" w:hAnsi="Times New Roman" w:cs="Times New Roman"/>
        </w:rPr>
        <w:t>impacts</w:t>
      </w:r>
      <w:proofErr w:type="gramEnd"/>
      <w:r w:rsidRPr="00D85013">
        <w:rPr>
          <w:rFonts w:ascii="Times New Roman" w:hAnsi="Times New Roman" w:cs="Times New Roman"/>
        </w:rPr>
        <w:t xml:space="preserve"> the understanding of changes in forest area and sequestration. </w:t>
      </w:r>
      <w:proofErr w:type="gramStart"/>
      <w:r w:rsidRPr="00D85013">
        <w:rPr>
          <w:rFonts w:ascii="Times New Roman" w:hAnsi="Times New Roman" w:cs="Times New Roman"/>
        </w:rPr>
        <w:t>Plus</w:t>
      </w:r>
      <w:proofErr w:type="gramEnd"/>
      <w:r w:rsidRPr="00D85013">
        <w:rPr>
          <w:rFonts w:ascii="Times New Roman" w:hAnsi="Times New Roman" w:cs="Times New Roman"/>
        </w:rPr>
        <w:t xml:space="preserve">, this inventory method lacked spatially explicit data, which can affect future policy implementation and monitoring. I also explained possible threats to forests caused by climate change and how natural climate solutions specific to NYS </w:t>
      </w:r>
      <w:proofErr w:type="gramStart"/>
      <w:r w:rsidRPr="00D85013">
        <w:rPr>
          <w:rFonts w:ascii="Times New Roman" w:hAnsi="Times New Roman" w:cs="Times New Roman"/>
        </w:rPr>
        <w:t>may be used</w:t>
      </w:r>
      <w:proofErr w:type="gramEnd"/>
      <w:r w:rsidRPr="00D85013">
        <w:rPr>
          <w:rFonts w:ascii="Times New Roman" w:hAnsi="Times New Roman" w:cs="Times New Roman"/>
        </w:rPr>
        <w:t xml:space="preserve"> to create a future policy that aligns with NYS climate mitigation goals and ideal forest management. By providing this translational paper, I was able to recognize the limitations of the preliminary report, which the CAFRI inventory could address.</w:t>
      </w:r>
    </w:p>
    <w:p w:rsidR="00D85013" w:rsidRPr="00C63441" w:rsidRDefault="00D85013">
      <w:pPr>
        <w:rPr>
          <w:rFonts w:ascii="Times New Roman" w:hAnsi="Times New Roman" w:cs="Times New Roman"/>
          <w:i/>
          <w:iCs/>
        </w:rPr>
      </w:pPr>
    </w:p>
    <w:p w:rsidR="001818F9" w:rsidRDefault="00C63441">
      <w:pPr>
        <w:rPr>
          <w:rFonts w:ascii="Times New Roman" w:hAnsi="Times New Roman" w:cs="Times New Roman"/>
          <w:i/>
          <w:iCs/>
        </w:rPr>
      </w:pPr>
      <w:r w:rsidRPr="00C63441">
        <w:rPr>
          <w:rFonts w:ascii="Times New Roman" w:hAnsi="Times New Roman" w:cs="Times New Roman"/>
          <w:i/>
          <w:iCs/>
        </w:rPr>
        <w:t>State Forest Action Plan:</w:t>
      </w:r>
    </w:p>
    <w:p w:rsidR="00C63441" w:rsidRDefault="00D85013">
      <w:pPr>
        <w:rPr>
          <w:rFonts w:ascii="Times New Roman" w:hAnsi="Times New Roman" w:cs="Times New Roman"/>
        </w:rPr>
      </w:pPr>
      <w:r w:rsidRPr="00D85013">
        <w:rPr>
          <w:rFonts w:ascii="Times New Roman" w:hAnsi="Times New Roman" w:cs="Times New Roman"/>
        </w:rPr>
        <w:t xml:space="preserve">The NYS Forest Action Plan sets goals and develops strategies that the state commits to between 2020 and 2030 (New York Forest Action Plan, n.d.). This Plan is the guiding document for agency directives and tactics when addressing forested land. While writing the “Forest Carbon and Climate Change Mitigation and Adaptation” section, I focused on the importance of managing forests for diverse goals, while emphasizing the importance of management for carbon sequestration and storage. Forests in the state also increase the adaptation capacity for communities in that they reduce the need for cooling systems in nearby buildings, provide a barrier against severe weather, and reduce air pollution. In addition to the benefits forests provide, I summarized the predicted impacts climate change will have on NY forests, such as predicted trends for future pests, changes in water availability, and shifts in annual temperatures (Butler-Leopold, 2018; </w:t>
      </w:r>
      <w:proofErr w:type="spellStart"/>
      <w:r w:rsidRPr="00D85013">
        <w:rPr>
          <w:rFonts w:ascii="Times New Roman" w:hAnsi="Times New Roman" w:cs="Times New Roman"/>
        </w:rPr>
        <w:t>Janowiak</w:t>
      </w:r>
      <w:proofErr w:type="spellEnd"/>
      <w:r w:rsidRPr="00D85013">
        <w:rPr>
          <w:rFonts w:ascii="Times New Roman" w:hAnsi="Times New Roman" w:cs="Times New Roman"/>
        </w:rPr>
        <w:t xml:space="preserve">, 2018). All of these impacts </w:t>
      </w:r>
      <w:proofErr w:type="gramStart"/>
      <w:r w:rsidRPr="00D85013">
        <w:rPr>
          <w:rFonts w:ascii="Times New Roman" w:hAnsi="Times New Roman" w:cs="Times New Roman"/>
        </w:rPr>
        <w:t>are anticipated</w:t>
      </w:r>
      <w:proofErr w:type="gramEnd"/>
      <w:r w:rsidRPr="00D85013">
        <w:rPr>
          <w:rFonts w:ascii="Times New Roman" w:hAnsi="Times New Roman" w:cs="Times New Roman"/>
        </w:rPr>
        <w:t xml:space="preserve"> to alter forest productivity and carbon storage; therefore, agencies should be preparing for these changes on forested lands.</w:t>
      </w:r>
    </w:p>
    <w:p w:rsidR="00D85013" w:rsidRPr="00C63441" w:rsidRDefault="00D85013">
      <w:pPr>
        <w:rPr>
          <w:rFonts w:ascii="Times New Roman" w:hAnsi="Times New Roman" w:cs="Times New Roman"/>
          <w:i/>
          <w:iCs/>
        </w:rPr>
      </w:pPr>
    </w:p>
    <w:p w:rsidR="00C63441" w:rsidRDefault="00C63441">
      <w:pPr>
        <w:rPr>
          <w:rFonts w:ascii="Times New Roman" w:hAnsi="Times New Roman" w:cs="Times New Roman"/>
          <w:i/>
          <w:iCs/>
        </w:rPr>
      </w:pPr>
      <w:r w:rsidRPr="00C63441">
        <w:rPr>
          <w:rFonts w:ascii="Times New Roman" w:hAnsi="Times New Roman" w:cs="Times New Roman"/>
          <w:i/>
          <w:iCs/>
        </w:rPr>
        <w:t>Other Projects, Conferences, and Connections:</w:t>
      </w:r>
    </w:p>
    <w:p w:rsidR="00D85013" w:rsidRPr="00D85013" w:rsidRDefault="00D85013" w:rsidP="00D85013">
      <w:pPr>
        <w:rPr>
          <w:rFonts w:ascii="Times New Roman" w:hAnsi="Times New Roman" w:cs="Times New Roman"/>
        </w:rPr>
      </w:pPr>
      <w:r w:rsidRPr="00D85013">
        <w:rPr>
          <w:rFonts w:ascii="Times New Roman" w:hAnsi="Times New Roman" w:cs="Times New Roman"/>
        </w:rPr>
        <w:t xml:space="preserve">I </w:t>
      </w:r>
      <w:proofErr w:type="gramStart"/>
      <w:r w:rsidRPr="00D85013">
        <w:rPr>
          <w:rFonts w:ascii="Times New Roman" w:hAnsi="Times New Roman" w:cs="Times New Roman"/>
        </w:rPr>
        <w:t>was also tasked</w:t>
      </w:r>
      <w:proofErr w:type="gramEnd"/>
      <w:r w:rsidRPr="00D85013">
        <w:rPr>
          <w:rFonts w:ascii="Times New Roman" w:hAnsi="Times New Roman" w:cs="Times New Roman"/>
        </w:rPr>
        <w:t xml:space="preserve"> with answering the forest sector CDP questionnaire. By acting as the NYS liaison to forest carbon, I familiarized myself with areas of forest loss and conversion and the causes of these changes. Furthermore, I reviewed, </w:t>
      </w:r>
      <w:proofErr w:type="gramStart"/>
      <w:r w:rsidRPr="00D85013">
        <w:rPr>
          <w:rFonts w:ascii="Times New Roman" w:hAnsi="Times New Roman" w:cs="Times New Roman"/>
        </w:rPr>
        <w:t>critiqued</w:t>
      </w:r>
      <w:proofErr w:type="gramEnd"/>
      <w:r w:rsidRPr="00D85013">
        <w:rPr>
          <w:rFonts w:ascii="Times New Roman" w:hAnsi="Times New Roman" w:cs="Times New Roman"/>
        </w:rPr>
        <w:t xml:space="preserve">, and processed 10 NY Community’s natural resource inventories as part of the NYS Climate Smart Community Program (Climate Smart Communities, 2019). By reviewing these inventories, I was able to emphasize the critical role forests play for communities affected by climate change.  </w:t>
      </w:r>
    </w:p>
    <w:p w:rsidR="00D85013" w:rsidRPr="00D85013" w:rsidRDefault="00D85013" w:rsidP="00D85013">
      <w:pPr>
        <w:ind w:left="720" w:firstLine="720"/>
        <w:rPr>
          <w:rFonts w:ascii="Times New Roman" w:hAnsi="Times New Roman" w:cs="Times New Roman"/>
        </w:rPr>
      </w:pPr>
    </w:p>
    <w:p w:rsidR="00DB69DE" w:rsidRDefault="00D85013" w:rsidP="00D85013">
      <w:pPr>
        <w:rPr>
          <w:rFonts w:ascii="Times New Roman" w:hAnsi="Times New Roman" w:cs="Times New Roman"/>
        </w:rPr>
      </w:pPr>
      <w:r w:rsidRPr="00D85013">
        <w:rPr>
          <w:rFonts w:ascii="Times New Roman" w:hAnsi="Times New Roman" w:cs="Times New Roman"/>
        </w:rPr>
        <w:t>Throughout this summer, I attended four conferences: the 26th Annual Adirondack Research Consortium Conference, the 2019 Common Ground Alliance Forum, Hudson Valley Conservation Partners Meeting July Meeting, and the 3rd Interagency Climate Adaptation and Resilience Workgroup Workshop. These opportunities enabled me to interact and make connections with academics, professionals, and stakeholders who are interested in conserving NY forests.</w:t>
      </w:r>
    </w:p>
    <w:p w:rsidR="00D85013" w:rsidRDefault="00D85013" w:rsidP="00D85013">
      <w:pPr>
        <w:rPr>
          <w:rFonts w:ascii="Times New Roman" w:hAnsi="Times New Roman" w:cs="Times New Roman"/>
        </w:rPr>
      </w:pPr>
    </w:p>
    <w:p w:rsidR="00D85013" w:rsidRPr="004B048B" w:rsidRDefault="00D85013" w:rsidP="00D85013">
      <w:pPr>
        <w:rPr>
          <w:rFonts w:ascii="Times New Roman" w:hAnsi="Times New Roman" w:cs="Times New Roman"/>
        </w:rPr>
      </w:pPr>
    </w:p>
    <w:p w:rsidR="00DB69DE" w:rsidRPr="000950D5" w:rsidRDefault="00DB69DE">
      <w:pPr>
        <w:rPr>
          <w:rFonts w:ascii="Times New Roman" w:hAnsi="Times New Roman" w:cs="Times New Roman"/>
          <w:b/>
          <w:bCs/>
        </w:rPr>
      </w:pPr>
      <w:r w:rsidRPr="004B048B">
        <w:rPr>
          <w:rFonts w:ascii="Times New Roman" w:hAnsi="Times New Roman" w:cs="Times New Roman"/>
          <w:b/>
          <w:bCs/>
        </w:rPr>
        <w:lastRenderedPageBreak/>
        <w:t>Personal Growth:</w:t>
      </w:r>
    </w:p>
    <w:p w:rsidR="00D85013" w:rsidRPr="00D85013" w:rsidRDefault="00D85013" w:rsidP="00D85013">
      <w:pPr>
        <w:rPr>
          <w:rFonts w:ascii="Times New Roman" w:hAnsi="Times New Roman" w:cs="Times New Roman"/>
        </w:rPr>
      </w:pPr>
      <w:r w:rsidRPr="00D85013">
        <w:rPr>
          <w:rFonts w:ascii="Times New Roman" w:hAnsi="Times New Roman" w:cs="Times New Roman"/>
        </w:rPr>
        <w:t xml:space="preserve">Overall, this internship has been the most transformational experience of my professional career. Not only did this experience help me link course work into real-life action, but I learned much more beyond what has been taught in the classroom. Agencies work at a much faster pace than academia, and I can understand </w:t>
      </w:r>
      <w:proofErr w:type="gramStart"/>
      <w:r w:rsidRPr="00D85013">
        <w:rPr>
          <w:rFonts w:ascii="Times New Roman" w:hAnsi="Times New Roman" w:cs="Times New Roman"/>
        </w:rPr>
        <w:t>the disconnect</w:t>
      </w:r>
      <w:proofErr w:type="gramEnd"/>
      <w:r w:rsidRPr="00D85013">
        <w:rPr>
          <w:rFonts w:ascii="Times New Roman" w:hAnsi="Times New Roman" w:cs="Times New Roman"/>
        </w:rPr>
        <w:t xml:space="preserve"> often faced with government/academic partnerships. Furthermore, agency work </w:t>
      </w:r>
      <w:proofErr w:type="gramStart"/>
      <w:r w:rsidRPr="00D85013">
        <w:rPr>
          <w:rFonts w:ascii="Times New Roman" w:hAnsi="Times New Roman" w:cs="Times New Roman"/>
        </w:rPr>
        <w:t>is heavily influenced</w:t>
      </w:r>
      <w:proofErr w:type="gramEnd"/>
      <w:r w:rsidRPr="00D85013">
        <w:rPr>
          <w:rFonts w:ascii="Times New Roman" w:hAnsi="Times New Roman" w:cs="Times New Roman"/>
        </w:rPr>
        <w:t xml:space="preserve"> by politics and stakeholders, which often have misaligned goals. As a government agent, you must utilize broad interdisciplinary thought to create a policy that is restricted within the bounds of rules, funds, and politics. </w:t>
      </w:r>
    </w:p>
    <w:p w:rsidR="00D85013" w:rsidRPr="00D85013" w:rsidRDefault="00D85013" w:rsidP="00D85013">
      <w:pPr>
        <w:rPr>
          <w:rFonts w:ascii="Times New Roman" w:hAnsi="Times New Roman" w:cs="Times New Roman"/>
        </w:rPr>
      </w:pPr>
    </w:p>
    <w:p w:rsidR="008D052A" w:rsidRDefault="00D85013" w:rsidP="00D85013">
      <w:pPr>
        <w:rPr>
          <w:rFonts w:ascii="Times New Roman" w:hAnsi="Times New Roman" w:cs="Times New Roman"/>
        </w:rPr>
      </w:pPr>
      <w:r w:rsidRPr="00D85013">
        <w:rPr>
          <w:rFonts w:ascii="Times New Roman" w:hAnsi="Times New Roman" w:cs="Times New Roman"/>
        </w:rPr>
        <w:t xml:space="preserve">As a student in an academic master's degree and a public administrative master's degree, I can see myself excelling in an agency role. This internship came at an exciting time because the new NYS Climate legislation </w:t>
      </w:r>
      <w:proofErr w:type="gramStart"/>
      <w:r w:rsidRPr="00D85013">
        <w:rPr>
          <w:rFonts w:ascii="Times New Roman" w:hAnsi="Times New Roman" w:cs="Times New Roman"/>
        </w:rPr>
        <w:t>was passed</w:t>
      </w:r>
      <w:proofErr w:type="gramEnd"/>
      <w:r w:rsidRPr="00D85013">
        <w:rPr>
          <w:rFonts w:ascii="Times New Roman" w:hAnsi="Times New Roman" w:cs="Times New Roman"/>
        </w:rPr>
        <w:t xml:space="preserve"> in July; I was able to see the inner workings of a regulatory agency at the beginning stages of policymaking. Not only was I witnessing many strategic planning meetings, </w:t>
      </w:r>
      <w:proofErr w:type="gramStart"/>
      <w:r w:rsidRPr="00D85013">
        <w:rPr>
          <w:rFonts w:ascii="Times New Roman" w:hAnsi="Times New Roman" w:cs="Times New Roman"/>
        </w:rPr>
        <w:t>but</w:t>
      </w:r>
      <w:proofErr w:type="gramEnd"/>
      <w:r w:rsidRPr="00D85013">
        <w:rPr>
          <w:rFonts w:ascii="Times New Roman" w:hAnsi="Times New Roman" w:cs="Times New Roman"/>
        </w:rPr>
        <w:t xml:space="preserve"> I was able to contribute some of my expertise in forest ecology to conversations.</w:t>
      </w:r>
    </w:p>
    <w:p w:rsidR="00D85013" w:rsidRDefault="00D85013" w:rsidP="00D85013">
      <w:pPr>
        <w:rPr>
          <w:rFonts w:ascii="Times New Roman" w:hAnsi="Times New Roman" w:cs="Times New Roman"/>
        </w:rPr>
      </w:pPr>
    </w:p>
    <w:p w:rsidR="008D052A" w:rsidRDefault="008D052A" w:rsidP="008D052A">
      <w:pPr>
        <w:rPr>
          <w:rFonts w:ascii="Times New Roman" w:hAnsi="Times New Roman" w:cs="Times New Roman"/>
          <w:b/>
          <w:bCs/>
        </w:rPr>
      </w:pPr>
      <w:r w:rsidRPr="004B048B">
        <w:rPr>
          <w:rFonts w:ascii="Times New Roman" w:hAnsi="Times New Roman" w:cs="Times New Roman"/>
          <w:b/>
          <w:bCs/>
        </w:rPr>
        <w:t>Conclusion:</w:t>
      </w:r>
    </w:p>
    <w:p w:rsidR="009453C8" w:rsidRDefault="00D85013">
      <w:pPr>
        <w:rPr>
          <w:rFonts w:ascii="Times New Roman" w:hAnsi="Times New Roman" w:cs="Times New Roman"/>
        </w:rPr>
      </w:pPr>
      <w:proofErr w:type="gramStart"/>
      <w:r w:rsidRPr="00D85013">
        <w:rPr>
          <w:rFonts w:ascii="Times New Roman" w:hAnsi="Times New Roman" w:cs="Times New Roman"/>
        </w:rPr>
        <w:t>In conclusion, this internship has put my coursework into a real-life context, helped me shape my thesis, and has redirected my career goals.</w:t>
      </w:r>
      <w:proofErr w:type="gramEnd"/>
      <w:r w:rsidRPr="00D85013">
        <w:rPr>
          <w:rFonts w:ascii="Times New Roman" w:hAnsi="Times New Roman" w:cs="Times New Roman"/>
        </w:rPr>
        <w:t xml:space="preserve"> By working closely with my mentors, I understand the needs of the agency and can use this knowledge to help CAFRI projects provide the answers NYS administrators need. During the fall 2019 semester, </w:t>
      </w:r>
      <w:proofErr w:type="gramStart"/>
      <w:r w:rsidRPr="00D85013">
        <w:rPr>
          <w:rFonts w:ascii="Times New Roman" w:hAnsi="Times New Roman" w:cs="Times New Roman"/>
        </w:rPr>
        <w:t>I  helped</w:t>
      </w:r>
      <w:proofErr w:type="gramEnd"/>
      <w:r w:rsidRPr="00D85013">
        <w:rPr>
          <w:rFonts w:ascii="Times New Roman" w:hAnsi="Times New Roman" w:cs="Times New Roman"/>
        </w:rPr>
        <w:t xml:space="preserve"> develop a background report for CAFRI carbon inventory, which includes a literature review of existing forest sector GHG inventories and knowing which values need to be quantified by CAFRI for a statewide inventory.</w:t>
      </w:r>
    </w:p>
    <w:p w:rsidR="00D85013" w:rsidRDefault="00D85013">
      <w:pPr>
        <w:rPr>
          <w:rFonts w:ascii="Times New Roman" w:hAnsi="Times New Roman" w:cs="Times New Roman"/>
        </w:rPr>
      </w:pPr>
    </w:p>
    <w:p w:rsidR="000950D5" w:rsidRPr="009453C8" w:rsidRDefault="009453C8">
      <w:pPr>
        <w:rPr>
          <w:rFonts w:ascii="Times New Roman" w:hAnsi="Times New Roman" w:cs="Times New Roman"/>
          <w:b/>
          <w:bCs/>
        </w:rPr>
      </w:pPr>
      <w:r w:rsidRPr="009453C8">
        <w:rPr>
          <w:rFonts w:ascii="Times New Roman" w:hAnsi="Times New Roman" w:cs="Times New Roman"/>
          <w:b/>
          <w:bCs/>
        </w:rPr>
        <w:t>Acknowledgements</w:t>
      </w:r>
      <w:r w:rsidR="000950D5">
        <w:rPr>
          <w:rFonts w:ascii="Times New Roman" w:hAnsi="Times New Roman" w:cs="Times New Roman"/>
          <w:b/>
          <w:bCs/>
        </w:rPr>
        <w:t>:</w:t>
      </w:r>
    </w:p>
    <w:p w:rsidR="00C63441" w:rsidRDefault="00784616">
      <w:pPr>
        <w:rPr>
          <w:rFonts w:ascii="Times New Roman" w:hAnsi="Times New Roman" w:cs="Times New Roman"/>
        </w:rPr>
      </w:pPr>
      <w:r w:rsidRPr="00784616">
        <w:rPr>
          <w:rFonts w:ascii="Times New Roman" w:hAnsi="Times New Roman" w:cs="Times New Roman"/>
        </w:rPr>
        <w:t xml:space="preserve">I would like to thank Suzanne </w:t>
      </w:r>
      <w:proofErr w:type="spellStart"/>
      <w:r w:rsidRPr="00784616">
        <w:rPr>
          <w:rFonts w:ascii="Times New Roman" w:hAnsi="Times New Roman" w:cs="Times New Roman"/>
        </w:rPr>
        <w:t>Hagell</w:t>
      </w:r>
      <w:proofErr w:type="spellEnd"/>
      <w:r w:rsidRPr="00784616">
        <w:rPr>
          <w:rFonts w:ascii="Times New Roman" w:hAnsi="Times New Roman" w:cs="Times New Roman"/>
        </w:rPr>
        <w:t xml:space="preserve">, James Wilcox, and Colin Beier for acting as my internship mentors and for providing an experience that has shaped my thesis and career goals. Mark Lowery, Nathan Putman, Dazzle Ekblad, Rob Breen, Jared Snyder, and the NYSDEC Office of Climate Change for the guidance, conference trips, the chance to review Climate Smart Community documents, and to participate in the Interagency Climate Adaptation Resilience Workgroup Workshop. Jeff Mapes, Sara Hart, and NYSDEC Lands and Forest Division for the opportunity to write a section of the 2020 State Forest Action Plan and for including me in Plan discussions. I would also like to thank Randi Walker and the NYSDEC Division of Air Resources for providing cubicle hospitality and helping me navigate the Albany public transportation.  </w:t>
      </w:r>
    </w:p>
    <w:p w:rsidR="00784616" w:rsidRDefault="00784616">
      <w:pPr>
        <w:rPr>
          <w:rFonts w:ascii="Times New Roman" w:hAnsi="Times New Roman" w:cs="Times New Roman"/>
        </w:rPr>
      </w:pPr>
    </w:p>
    <w:p w:rsidR="00784616" w:rsidRDefault="00784616">
      <w:pPr>
        <w:rPr>
          <w:rFonts w:ascii="Times New Roman" w:hAnsi="Times New Roman" w:cs="Times New Roman"/>
        </w:rPr>
      </w:pPr>
    </w:p>
    <w:p w:rsidR="00784616" w:rsidRPr="004B048B" w:rsidRDefault="00784616">
      <w:pPr>
        <w:rPr>
          <w:rFonts w:ascii="Times New Roman" w:hAnsi="Times New Roman" w:cs="Times New Roman"/>
        </w:rPr>
      </w:pPr>
    </w:p>
    <w:p w:rsidR="004B048B" w:rsidRDefault="004B048B">
      <w:pPr>
        <w:rPr>
          <w:rFonts w:ascii="Times New Roman" w:hAnsi="Times New Roman" w:cs="Times New Roman"/>
          <w:b/>
          <w:bCs/>
        </w:rPr>
      </w:pPr>
    </w:p>
    <w:p w:rsidR="00847D68" w:rsidRDefault="00847D68">
      <w:pPr>
        <w:rPr>
          <w:rFonts w:ascii="Times New Roman" w:hAnsi="Times New Roman" w:cs="Times New Roman"/>
          <w:b/>
          <w:bCs/>
        </w:rPr>
      </w:pPr>
    </w:p>
    <w:p w:rsidR="00847D68" w:rsidRDefault="00847D68">
      <w:pPr>
        <w:rPr>
          <w:rFonts w:ascii="Times New Roman" w:hAnsi="Times New Roman" w:cs="Times New Roman"/>
          <w:b/>
          <w:bCs/>
        </w:rPr>
      </w:pPr>
    </w:p>
    <w:p w:rsidR="00847D68" w:rsidRDefault="00847D68">
      <w:pPr>
        <w:rPr>
          <w:rFonts w:ascii="Times New Roman" w:hAnsi="Times New Roman" w:cs="Times New Roman"/>
          <w:b/>
          <w:bCs/>
        </w:rPr>
      </w:pPr>
    </w:p>
    <w:p w:rsidR="00847D68" w:rsidRDefault="00847D68">
      <w:pPr>
        <w:rPr>
          <w:rFonts w:ascii="Times New Roman" w:hAnsi="Times New Roman" w:cs="Times New Roman"/>
          <w:b/>
          <w:bCs/>
        </w:rPr>
      </w:pPr>
    </w:p>
    <w:p w:rsidR="00847D68" w:rsidRDefault="00847D68">
      <w:pPr>
        <w:rPr>
          <w:rFonts w:ascii="Times New Roman" w:hAnsi="Times New Roman" w:cs="Times New Roman"/>
          <w:b/>
          <w:bCs/>
        </w:rPr>
      </w:pPr>
    </w:p>
    <w:p w:rsidR="00847D68" w:rsidRDefault="00847D68">
      <w:pPr>
        <w:rPr>
          <w:rFonts w:ascii="Times New Roman" w:hAnsi="Times New Roman" w:cs="Times New Roman"/>
          <w:b/>
          <w:bCs/>
        </w:rPr>
      </w:pPr>
    </w:p>
    <w:p w:rsidR="000950D5" w:rsidRDefault="000950D5">
      <w:pPr>
        <w:rPr>
          <w:rFonts w:ascii="Times New Roman" w:hAnsi="Times New Roman" w:cs="Times New Roman"/>
          <w:b/>
          <w:bCs/>
        </w:rPr>
      </w:pPr>
    </w:p>
    <w:p w:rsidR="00133B9B" w:rsidRDefault="004B048B">
      <w:pPr>
        <w:rPr>
          <w:rFonts w:ascii="Times New Roman" w:hAnsi="Times New Roman" w:cs="Times New Roman"/>
          <w:b/>
          <w:bCs/>
        </w:rPr>
      </w:pPr>
      <w:r>
        <w:rPr>
          <w:rFonts w:ascii="Times New Roman" w:hAnsi="Times New Roman" w:cs="Times New Roman"/>
          <w:b/>
          <w:bCs/>
        </w:rPr>
        <w:lastRenderedPageBreak/>
        <w:t>References:</w:t>
      </w:r>
    </w:p>
    <w:p w:rsidR="001445A4" w:rsidRPr="001445A4" w:rsidRDefault="001445A4" w:rsidP="001445A4">
      <w:pPr>
        <w:spacing w:line="480" w:lineRule="auto"/>
        <w:rPr>
          <w:rFonts w:ascii="Times New Roman" w:hAnsi="Times New Roman" w:cs="Times New Roman"/>
        </w:rPr>
      </w:pPr>
      <w:r w:rsidRPr="001445A4">
        <w:rPr>
          <w:rFonts w:ascii="Times New Roman" w:hAnsi="Times New Roman" w:cs="Times New Roman"/>
        </w:rPr>
        <w:t>Butler-Leopold, P. R., Iverson, L. R., Thompson, F. R., III, Brandt, L. A., Handler, S. D.,</w:t>
      </w:r>
    </w:p>
    <w:p w:rsidR="001445A4" w:rsidRDefault="001445A4" w:rsidP="001445A4">
      <w:pPr>
        <w:spacing w:line="480" w:lineRule="auto"/>
        <w:ind w:left="720"/>
        <w:rPr>
          <w:rFonts w:ascii="Times New Roman" w:hAnsi="Times New Roman" w:cs="Times New Roman"/>
        </w:rPr>
      </w:pPr>
      <w:proofErr w:type="spellStart"/>
      <w:proofErr w:type="gramStart"/>
      <w:r w:rsidRPr="001445A4">
        <w:rPr>
          <w:rFonts w:ascii="Times New Roman" w:hAnsi="Times New Roman" w:cs="Times New Roman"/>
        </w:rPr>
        <w:t>Janowiak</w:t>
      </w:r>
      <w:proofErr w:type="spellEnd"/>
      <w:r w:rsidRPr="001445A4">
        <w:rPr>
          <w:rFonts w:ascii="Times New Roman" w:hAnsi="Times New Roman" w:cs="Times New Roman"/>
        </w:rPr>
        <w:t xml:space="preserve">, M. K., Shannon, P. D., Swanston, C. W., Bearer, S., Bryan, A. M., Clark, K. L., Czarnecki, G., </w:t>
      </w:r>
      <w:proofErr w:type="spellStart"/>
      <w:r w:rsidRPr="001445A4">
        <w:rPr>
          <w:rFonts w:ascii="Times New Roman" w:hAnsi="Times New Roman" w:cs="Times New Roman"/>
        </w:rPr>
        <w:t>DeSenze</w:t>
      </w:r>
      <w:proofErr w:type="spellEnd"/>
      <w:r w:rsidRPr="001445A4">
        <w:rPr>
          <w:rFonts w:ascii="Times New Roman" w:hAnsi="Times New Roman" w:cs="Times New Roman"/>
        </w:rPr>
        <w:t xml:space="preserve">, P., </w:t>
      </w:r>
      <w:proofErr w:type="spellStart"/>
      <w:r w:rsidRPr="001445A4">
        <w:rPr>
          <w:rFonts w:ascii="Times New Roman" w:hAnsi="Times New Roman" w:cs="Times New Roman"/>
        </w:rPr>
        <w:t>Dijak</w:t>
      </w:r>
      <w:proofErr w:type="spellEnd"/>
      <w:r w:rsidRPr="001445A4">
        <w:rPr>
          <w:rFonts w:ascii="Times New Roman" w:hAnsi="Times New Roman" w:cs="Times New Roman"/>
        </w:rPr>
        <w:t xml:space="preserve">, W. D., Fraser, J. S., </w:t>
      </w:r>
      <w:proofErr w:type="spellStart"/>
      <w:r w:rsidRPr="001445A4">
        <w:rPr>
          <w:rFonts w:ascii="Times New Roman" w:hAnsi="Times New Roman" w:cs="Times New Roman"/>
        </w:rPr>
        <w:t>Gugger</w:t>
      </w:r>
      <w:proofErr w:type="spellEnd"/>
      <w:r w:rsidRPr="001445A4">
        <w:rPr>
          <w:rFonts w:ascii="Times New Roman" w:hAnsi="Times New Roman" w:cs="Times New Roman"/>
        </w:rPr>
        <w:t xml:space="preserve">, P. F., </w:t>
      </w:r>
      <w:proofErr w:type="spellStart"/>
      <w:r w:rsidRPr="001445A4">
        <w:rPr>
          <w:rFonts w:ascii="Times New Roman" w:hAnsi="Times New Roman" w:cs="Times New Roman"/>
        </w:rPr>
        <w:t>Hille</w:t>
      </w:r>
      <w:proofErr w:type="spellEnd"/>
      <w:r w:rsidRPr="001445A4">
        <w:rPr>
          <w:rFonts w:ascii="Times New Roman" w:hAnsi="Times New Roman" w:cs="Times New Roman"/>
        </w:rPr>
        <w:t xml:space="preserve">, A., </w:t>
      </w:r>
      <w:proofErr w:type="spellStart"/>
      <w:r w:rsidRPr="001445A4">
        <w:rPr>
          <w:rFonts w:ascii="Times New Roman" w:hAnsi="Times New Roman" w:cs="Times New Roman"/>
        </w:rPr>
        <w:t>Hynicka</w:t>
      </w:r>
      <w:proofErr w:type="spellEnd"/>
      <w:r w:rsidRPr="001445A4">
        <w:rPr>
          <w:rFonts w:ascii="Times New Roman" w:hAnsi="Times New Roman" w:cs="Times New Roman"/>
        </w:rPr>
        <w:t xml:space="preserve">, J., Jantz, C. A., Kelly, M. C., Krause, K. M., La Puma, I. P., Landau, D., Lathrop, R. G., </w:t>
      </w:r>
      <w:proofErr w:type="spellStart"/>
      <w:r w:rsidRPr="001445A4">
        <w:rPr>
          <w:rFonts w:ascii="Times New Roman" w:hAnsi="Times New Roman" w:cs="Times New Roman"/>
        </w:rPr>
        <w:t>Leites</w:t>
      </w:r>
      <w:proofErr w:type="spellEnd"/>
      <w:r w:rsidRPr="001445A4">
        <w:rPr>
          <w:rFonts w:ascii="Times New Roman" w:hAnsi="Times New Roman" w:cs="Times New Roman"/>
        </w:rPr>
        <w:t xml:space="preserve">, L. P., </w:t>
      </w:r>
      <w:proofErr w:type="spellStart"/>
      <w:r w:rsidRPr="001445A4">
        <w:rPr>
          <w:rFonts w:ascii="Times New Roman" w:hAnsi="Times New Roman" w:cs="Times New Roman"/>
        </w:rPr>
        <w:t>Madlinger</w:t>
      </w:r>
      <w:proofErr w:type="spellEnd"/>
      <w:r w:rsidRPr="001445A4">
        <w:rPr>
          <w:rFonts w:ascii="Times New Roman" w:hAnsi="Times New Roman" w:cs="Times New Roman"/>
        </w:rPr>
        <w:t xml:space="preserve">, E., Matthews, S. N., </w:t>
      </w:r>
      <w:proofErr w:type="spellStart"/>
      <w:r w:rsidRPr="001445A4">
        <w:rPr>
          <w:rFonts w:ascii="Times New Roman" w:hAnsi="Times New Roman" w:cs="Times New Roman"/>
        </w:rPr>
        <w:t>Ozbay</w:t>
      </w:r>
      <w:proofErr w:type="spellEnd"/>
      <w:r w:rsidRPr="001445A4">
        <w:rPr>
          <w:rFonts w:ascii="Times New Roman" w:hAnsi="Times New Roman" w:cs="Times New Roman"/>
        </w:rPr>
        <w:t xml:space="preserve">, G., Peters, M. P., Prasad, A., </w:t>
      </w:r>
      <w:proofErr w:type="spellStart"/>
      <w:r w:rsidRPr="001445A4">
        <w:rPr>
          <w:rFonts w:ascii="Times New Roman" w:hAnsi="Times New Roman" w:cs="Times New Roman"/>
        </w:rPr>
        <w:t>Schmit</w:t>
      </w:r>
      <w:proofErr w:type="spellEnd"/>
      <w:r w:rsidRPr="001445A4">
        <w:rPr>
          <w:rFonts w:ascii="Times New Roman" w:hAnsi="Times New Roman" w:cs="Times New Roman"/>
        </w:rPr>
        <w:t xml:space="preserve">, D. A., Shephard, C., Shirer, R., </w:t>
      </w:r>
      <w:proofErr w:type="spellStart"/>
      <w:r w:rsidRPr="001445A4">
        <w:rPr>
          <w:rFonts w:ascii="Times New Roman" w:hAnsi="Times New Roman" w:cs="Times New Roman"/>
        </w:rPr>
        <w:t>Skowronski</w:t>
      </w:r>
      <w:proofErr w:type="spellEnd"/>
      <w:r w:rsidRPr="001445A4">
        <w:rPr>
          <w:rFonts w:ascii="Times New Roman" w:hAnsi="Times New Roman" w:cs="Times New Roman"/>
        </w:rPr>
        <w:t xml:space="preserve">, N. S., Steele, A., Stout, S., Thomas-Van Gundy, M., Thompson, J., Turcotte, R. M., Weinstein, D. A., </w:t>
      </w:r>
      <w:proofErr w:type="spellStart"/>
      <w:r w:rsidRPr="001445A4">
        <w:rPr>
          <w:rFonts w:ascii="Times New Roman" w:hAnsi="Times New Roman" w:cs="Times New Roman"/>
        </w:rPr>
        <w:t>Yáñez</w:t>
      </w:r>
      <w:proofErr w:type="spellEnd"/>
      <w:r w:rsidRPr="001445A4">
        <w:rPr>
          <w:rFonts w:ascii="Times New Roman" w:hAnsi="Times New Roman" w:cs="Times New Roman"/>
        </w:rPr>
        <w:t>, A. 2018.</w:t>
      </w:r>
      <w:proofErr w:type="gramEnd"/>
      <w:r w:rsidRPr="001445A4">
        <w:rPr>
          <w:rFonts w:ascii="Times New Roman" w:hAnsi="Times New Roman" w:cs="Times New Roman"/>
        </w:rPr>
        <w:t xml:space="preserve"> Mid-Atlantic </w:t>
      </w:r>
      <w:proofErr w:type="gramStart"/>
      <w:r w:rsidRPr="001445A4">
        <w:rPr>
          <w:rFonts w:ascii="Times New Roman" w:hAnsi="Times New Roman" w:cs="Times New Roman"/>
        </w:rPr>
        <w:t>forest ecosystem vulnerability assessment</w:t>
      </w:r>
      <w:proofErr w:type="gramEnd"/>
      <w:r w:rsidRPr="001445A4">
        <w:rPr>
          <w:rFonts w:ascii="Times New Roman" w:hAnsi="Times New Roman" w:cs="Times New Roman"/>
        </w:rPr>
        <w:t xml:space="preserve"> and synthesis: a report from the Mid-Atlantic Climate Change Response Framework project. Gen. Tech. Rep. NRS-181. Newtown Square, PA: U.S. Department of Agriculture, Forest Service, Northern Research Station. 294</w:t>
      </w:r>
    </w:p>
    <w:p w:rsidR="001445A4" w:rsidRDefault="001445A4" w:rsidP="001445A4">
      <w:pPr>
        <w:spacing w:line="480" w:lineRule="auto"/>
        <w:rPr>
          <w:rFonts w:ascii="Times New Roman" w:hAnsi="Times New Roman" w:cs="Times New Roman"/>
        </w:rPr>
      </w:pPr>
      <w:r w:rsidRPr="001445A4">
        <w:rPr>
          <w:rFonts w:ascii="Times New Roman" w:hAnsi="Times New Roman" w:cs="Times New Roman"/>
        </w:rPr>
        <w:t xml:space="preserve">Climate Smart Communities. 2019. New York State Department of Environmental Conservation. </w:t>
      </w:r>
    </w:p>
    <w:p w:rsidR="001445A4" w:rsidRPr="001445A4" w:rsidRDefault="001445A4" w:rsidP="001445A4">
      <w:pPr>
        <w:spacing w:line="480" w:lineRule="auto"/>
        <w:ind w:firstLine="720"/>
        <w:rPr>
          <w:rFonts w:ascii="Times New Roman" w:hAnsi="Times New Roman" w:cs="Times New Roman"/>
        </w:rPr>
      </w:pPr>
      <w:r w:rsidRPr="001445A4">
        <w:rPr>
          <w:rFonts w:ascii="Times New Roman" w:hAnsi="Times New Roman" w:cs="Times New Roman"/>
        </w:rPr>
        <w:t>Retrieved from https://climatesmart.ny.gov/.</w:t>
      </w:r>
    </w:p>
    <w:p w:rsidR="001445A4" w:rsidRDefault="001445A4" w:rsidP="001445A4">
      <w:pPr>
        <w:spacing w:line="480" w:lineRule="auto"/>
        <w:rPr>
          <w:rFonts w:ascii="Times New Roman" w:hAnsi="Times New Roman" w:cs="Times New Roman"/>
        </w:rPr>
      </w:pPr>
      <w:proofErr w:type="spellStart"/>
      <w:r w:rsidRPr="001445A4">
        <w:rPr>
          <w:rFonts w:ascii="Times New Roman" w:hAnsi="Times New Roman" w:cs="Times New Roman"/>
        </w:rPr>
        <w:t>Fargione</w:t>
      </w:r>
      <w:proofErr w:type="spellEnd"/>
      <w:r w:rsidRPr="001445A4">
        <w:rPr>
          <w:rFonts w:ascii="Times New Roman" w:hAnsi="Times New Roman" w:cs="Times New Roman"/>
        </w:rPr>
        <w:t xml:space="preserve">, J. E., Bassett, S., Boucher, T., </w:t>
      </w:r>
      <w:proofErr w:type="spellStart"/>
      <w:r w:rsidRPr="001445A4">
        <w:rPr>
          <w:rFonts w:ascii="Times New Roman" w:hAnsi="Times New Roman" w:cs="Times New Roman"/>
        </w:rPr>
        <w:t>Bridgham</w:t>
      </w:r>
      <w:proofErr w:type="spellEnd"/>
      <w:r w:rsidRPr="001445A4">
        <w:rPr>
          <w:rFonts w:ascii="Times New Roman" w:hAnsi="Times New Roman" w:cs="Times New Roman"/>
        </w:rPr>
        <w:t>, S. D., Conant, R. T., Cook-Patton, S. C</w:t>
      </w:r>
      <w:proofErr w:type="gramStart"/>
      <w:r w:rsidRPr="001445A4">
        <w:rPr>
          <w:rFonts w:ascii="Times New Roman" w:hAnsi="Times New Roman" w:cs="Times New Roman"/>
        </w:rPr>
        <w:t>., …</w:t>
      </w:r>
      <w:proofErr w:type="gramEnd"/>
      <w:r w:rsidRPr="001445A4">
        <w:rPr>
          <w:rFonts w:ascii="Times New Roman" w:hAnsi="Times New Roman" w:cs="Times New Roman"/>
        </w:rPr>
        <w:t xml:space="preserve"> </w:t>
      </w:r>
    </w:p>
    <w:p w:rsidR="001445A4" w:rsidRDefault="001445A4" w:rsidP="001445A4">
      <w:pPr>
        <w:spacing w:line="480" w:lineRule="auto"/>
        <w:ind w:left="720"/>
        <w:rPr>
          <w:rFonts w:ascii="Times New Roman" w:hAnsi="Times New Roman" w:cs="Times New Roman"/>
        </w:rPr>
      </w:pPr>
      <w:proofErr w:type="spellStart"/>
      <w:r w:rsidRPr="001445A4">
        <w:rPr>
          <w:rFonts w:ascii="Times New Roman" w:hAnsi="Times New Roman" w:cs="Times New Roman"/>
        </w:rPr>
        <w:t>Griscom</w:t>
      </w:r>
      <w:proofErr w:type="spellEnd"/>
      <w:r w:rsidRPr="001445A4">
        <w:rPr>
          <w:rFonts w:ascii="Times New Roman" w:hAnsi="Times New Roman" w:cs="Times New Roman"/>
        </w:rPr>
        <w:t xml:space="preserve">, B. W. 2018. Natural climate solutions for the United States. </w:t>
      </w:r>
      <w:r w:rsidRPr="001445A4">
        <w:rPr>
          <w:rFonts w:ascii="Times New Roman" w:hAnsi="Times New Roman" w:cs="Times New Roman"/>
          <w:i/>
          <w:iCs/>
        </w:rPr>
        <w:t>Science Advances</w:t>
      </w:r>
      <w:r w:rsidRPr="001445A4">
        <w:rPr>
          <w:rFonts w:ascii="Times New Roman" w:hAnsi="Times New Roman" w:cs="Times New Roman"/>
        </w:rPr>
        <w:t xml:space="preserve">, </w:t>
      </w:r>
      <w:r w:rsidRPr="001445A4">
        <w:rPr>
          <w:rFonts w:ascii="Times New Roman" w:hAnsi="Times New Roman" w:cs="Times New Roman"/>
          <w:i/>
          <w:iCs/>
        </w:rPr>
        <w:t>4</w:t>
      </w:r>
      <w:r w:rsidRPr="001445A4">
        <w:rPr>
          <w:rFonts w:ascii="Times New Roman" w:hAnsi="Times New Roman" w:cs="Times New Roman"/>
        </w:rPr>
        <w:t xml:space="preserve">(11), eaat1869. </w:t>
      </w:r>
      <w:hyperlink r:id="rId4" w:history="1">
        <w:r w:rsidRPr="001445A4">
          <w:rPr>
            <w:rStyle w:val="Hyperlink"/>
            <w:rFonts w:ascii="Times New Roman" w:hAnsi="Times New Roman" w:cs="Times New Roman"/>
          </w:rPr>
          <w:t>https://doi.org/10.1126/sciadv.aat1869</w:t>
        </w:r>
      </w:hyperlink>
    </w:p>
    <w:p w:rsidR="00847D68" w:rsidRPr="001445A4" w:rsidRDefault="00847D68" w:rsidP="00847D68">
      <w:pPr>
        <w:spacing w:line="480" w:lineRule="auto"/>
        <w:rPr>
          <w:rFonts w:ascii="Times New Roman" w:hAnsi="Times New Roman" w:cs="Times New Roman"/>
        </w:rPr>
      </w:pPr>
      <w:r w:rsidRPr="001445A4">
        <w:rPr>
          <w:rFonts w:ascii="Times New Roman" w:hAnsi="Times New Roman" w:cs="Times New Roman"/>
        </w:rPr>
        <w:t xml:space="preserve">IPCC. 2006. 2006 IPCC Guidelines for National Greenhouse Gas Inventories. Prepared </w:t>
      </w:r>
    </w:p>
    <w:p w:rsidR="00847D68" w:rsidRPr="001445A4" w:rsidRDefault="00847D68" w:rsidP="00847D68">
      <w:pPr>
        <w:spacing w:line="480" w:lineRule="auto"/>
        <w:ind w:firstLine="720"/>
        <w:rPr>
          <w:rFonts w:ascii="Times New Roman" w:hAnsi="Times New Roman" w:cs="Times New Roman"/>
        </w:rPr>
      </w:pPr>
      <w:proofErr w:type="gramStart"/>
      <w:r w:rsidRPr="001445A4">
        <w:rPr>
          <w:rFonts w:ascii="Times New Roman" w:hAnsi="Times New Roman" w:cs="Times New Roman"/>
        </w:rPr>
        <w:t>by</w:t>
      </w:r>
      <w:proofErr w:type="gramEnd"/>
      <w:r w:rsidRPr="001445A4">
        <w:rPr>
          <w:rFonts w:ascii="Times New Roman" w:hAnsi="Times New Roman" w:cs="Times New Roman"/>
        </w:rPr>
        <w:t xml:space="preserve"> the National Greenhouse Gas Inventories </w:t>
      </w:r>
      <w:proofErr w:type="spellStart"/>
      <w:r w:rsidRPr="001445A4">
        <w:rPr>
          <w:rFonts w:ascii="Times New Roman" w:hAnsi="Times New Roman" w:cs="Times New Roman"/>
        </w:rPr>
        <w:t>Programme</w:t>
      </w:r>
      <w:proofErr w:type="spellEnd"/>
      <w:r w:rsidRPr="001445A4">
        <w:rPr>
          <w:rFonts w:ascii="Times New Roman" w:hAnsi="Times New Roman" w:cs="Times New Roman"/>
        </w:rPr>
        <w:t xml:space="preserve">. In: Eggleston, S., L. </w:t>
      </w:r>
    </w:p>
    <w:p w:rsidR="00847D68" w:rsidRPr="001445A4" w:rsidRDefault="00847D68" w:rsidP="00847D68">
      <w:pPr>
        <w:spacing w:line="480" w:lineRule="auto"/>
        <w:ind w:firstLine="720"/>
        <w:rPr>
          <w:rFonts w:ascii="Times New Roman" w:hAnsi="Times New Roman" w:cs="Times New Roman"/>
        </w:rPr>
      </w:pPr>
      <w:proofErr w:type="spellStart"/>
      <w:r w:rsidRPr="001445A4">
        <w:rPr>
          <w:rFonts w:ascii="Times New Roman" w:hAnsi="Times New Roman" w:cs="Times New Roman"/>
        </w:rPr>
        <w:t>Buendia</w:t>
      </w:r>
      <w:proofErr w:type="spellEnd"/>
      <w:r w:rsidRPr="001445A4">
        <w:rPr>
          <w:rFonts w:ascii="Times New Roman" w:hAnsi="Times New Roman" w:cs="Times New Roman"/>
        </w:rPr>
        <w:t xml:space="preserve">, K. Miwa, T. </w:t>
      </w:r>
      <w:proofErr w:type="spellStart"/>
      <w:r w:rsidRPr="001445A4">
        <w:rPr>
          <w:rFonts w:ascii="Times New Roman" w:hAnsi="Times New Roman" w:cs="Times New Roman"/>
        </w:rPr>
        <w:t>Ngara</w:t>
      </w:r>
      <w:proofErr w:type="spellEnd"/>
      <w:r w:rsidRPr="001445A4">
        <w:rPr>
          <w:rFonts w:ascii="Times New Roman" w:hAnsi="Times New Roman" w:cs="Times New Roman"/>
        </w:rPr>
        <w:t xml:space="preserve"> and K. Tanabe (Eds.). Institute for Global </w:t>
      </w:r>
    </w:p>
    <w:p w:rsidR="00847D68" w:rsidRPr="001445A4" w:rsidRDefault="00847D68" w:rsidP="00847D68">
      <w:pPr>
        <w:spacing w:line="480" w:lineRule="auto"/>
        <w:ind w:firstLine="720"/>
        <w:rPr>
          <w:rFonts w:ascii="Times New Roman" w:hAnsi="Times New Roman" w:cs="Times New Roman"/>
        </w:rPr>
      </w:pPr>
      <w:r w:rsidRPr="001445A4">
        <w:rPr>
          <w:rFonts w:ascii="Times New Roman" w:hAnsi="Times New Roman" w:cs="Times New Roman"/>
        </w:rPr>
        <w:t>Environmental Strategies, Japan.</w:t>
      </w:r>
    </w:p>
    <w:p w:rsidR="001445A4" w:rsidRPr="001445A4" w:rsidRDefault="001445A4" w:rsidP="001445A4">
      <w:pPr>
        <w:spacing w:line="480" w:lineRule="auto"/>
        <w:rPr>
          <w:rFonts w:ascii="Times New Roman" w:hAnsi="Times New Roman" w:cs="Times New Roman"/>
        </w:rPr>
      </w:pPr>
      <w:proofErr w:type="spellStart"/>
      <w:r w:rsidRPr="001445A4">
        <w:rPr>
          <w:rFonts w:ascii="Times New Roman" w:hAnsi="Times New Roman" w:cs="Times New Roman"/>
        </w:rPr>
        <w:t>Janowiak</w:t>
      </w:r>
      <w:proofErr w:type="spellEnd"/>
      <w:r w:rsidRPr="001445A4">
        <w:rPr>
          <w:rFonts w:ascii="Times New Roman" w:hAnsi="Times New Roman" w:cs="Times New Roman"/>
        </w:rPr>
        <w:t xml:space="preserve">, M. K., D'Amato, A. W., Swanston, C. W., Iverson, L., Thompson, F. R., </w:t>
      </w:r>
      <w:proofErr w:type="spellStart"/>
      <w:r w:rsidRPr="001445A4">
        <w:rPr>
          <w:rFonts w:ascii="Times New Roman" w:hAnsi="Times New Roman" w:cs="Times New Roman"/>
        </w:rPr>
        <w:t>III,Dijak</w:t>
      </w:r>
      <w:proofErr w:type="spellEnd"/>
      <w:r w:rsidRPr="001445A4">
        <w:rPr>
          <w:rFonts w:ascii="Times New Roman" w:hAnsi="Times New Roman" w:cs="Times New Roman"/>
        </w:rPr>
        <w:t xml:space="preserve">, W. </w:t>
      </w:r>
    </w:p>
    <w:p w:rsidR="001445A4" w:rsidRDefault="001445A4" w:rsidP="00847D68">
      <w:pPr>
        <w:spacing w:line="480" w:lineRule="auto"/>
        <w:ind w:left="720"/>
        <w:rPr>
          <w:rFonts w:ascii="Times New Roman" w:hAnsi="Times New Roman" w:cs="Times New Roman"/>
        </w:rPr>
      </w:pPr>
      <w:proofErr w:type="gramStart"/>
      <w:r w:rsidRPr="001445A4">
        <w:rPr>
          <w:rFonts w:ascii="Times New Roman" w:hAnsi="Times New Roman" w:cs="Times New Roman"/>
        </w:rPr>
        <w:t xml:space="preserve">D., Matthews, S., Peters, M. P., Prasad, A., Fraser, J S., Brandt, L. A., Butler-Leopold, P., Handler, S. D., Shannon, P. D., Burbank, D., Campbell, J., </w:t>
      </w:r>
      <w:proofErr w:type="spellStart"/>
      <w:r w:rsidRPr="001445A4">
        <w:rPr>
          <w:rFonts w:ascii="Times New Roman" w:hAnsi="Times New Roman" w:cs="Times New Roman"/>
        </w:rPr>
        <w:t>Cogbill</w:t>
      </w:r>
      <w:proofErr w:type="spellEnd"/>
      <w:r w:rsidRPr="001445A4">
        <w:rPr>
          <w:rFonts w:ascii="Times New Roman" w:hAnsi="Times New Roman" w:cs="Times New Roman"/>
        </w:rPr>
        <w:t xml:space="preserve">, C., </w:t>
      </w:r>
      <w:proofErr w:type="spellStart"/>
      <w:r w:rsidRPr="001445A4">
        <w:rPr>
          <w:rFonts w:ascii="Times New Roman" w:hAnsi="Times New Roman" w:cs="Times New Roman"/>
        </w:rPr>
        <w:t>Duveneck</w:t>
      </w:r>
      <w:proofErr w:type="spellEnd"/>
      <w:r w:rsidRPr="001445A4">
        <w:rPr>
          <w:rFonts w:ascii="Times New Roman" w:hAnsi="Times New Roman" w:cs="Times New Roman"/>
        </w:rPr>
        <w:t xml:space="preserve">, M. J., </w:t>
      </w:r>
      <w:r w:rsidRPr="001445A4">
        <w:rPr>
          <w:rFonts w:ascii="Times New Roman" w:hAnsi="Times New Roman" w:cs="Times New Roman"/>
        </w:rPr>
        <w:lastRenderedPageBreak/>
        <w:t xml:space="preserve">Emery, M. R., </w:t>
      </w:r>
      <w:proofErr w:type="spellStart"/>
      <w:r w:rsidRPr="001445A4">
        <w:rPr>
          <w:rFonts w:ascii="Times New Roman" w:hAnsi="Times New Roman" w:cs="Times New Roman"/>
        </w:rPr>
        <w:t>Fisichelli</w:t>
      </w:r>
      <w:proofErr w:type="spellEnd"/>
      <w:r w:rsidRPr="001445A4">
        <w:rPr>
          <w:rFonts w:ascii="Times New Roman" w:hAnsi="Times New Roman" w:cs="Times New Roman"/>
        </w:rPr>
        <w:t xml:space="preserve">, N., Foster, J., </w:t>
      </w:r>
      <w:proofErr w:type="spellStart"/>
      <w:r w:rsidRPr="001445A4">
        <w:rPr>
          <w:rFonts w:ascii="Times New Roman" w:hAnsi="Times New Roman" w:cs="Times New Roman"/>
        </w:rPr>
        <w:t>Hushaw</w:t>
      </w:r>
      <w:proofErr w:type="spellEnd"/>
      <w:r w:rsidRPr="001445A4">
        <w:rPr>
          <w:rFonts w:ascii="Times New Roman" w:hAnsi="Times New Roman" w:cs="Times New Roman"/>
        </w:rPr>
        <w:t xml:space="preserve">, J., </w:t>
      </w:r>
      <w:proofErr w:type="spellStart"/>
      <w:r w:rsidRPr="001445A4">
        <w:rPr>
          <w:rFonts w:ascii="Times New Roman" w:hAnsi="Times New Roman" w:cs="Times New Roman"/>
        </w:rPr>
        <w:t>Kenefic</w:t>
      </w:r>
      <w:proofErr w:type="spellEnd"/>
      <w:r w:rsidRPr="001445A4">
        <w:rPr>
          <w:rFonts w:ascii="Times New Roman" w:hAnsi="Times New Roman" w:cs="Times New Roman"/>
        </w:rPr>
        <w:t xml:space="preserve">, L., Mahaffey, A., Morelli, T., Reo, N. J., Schaberg, P. G., Simmons, K. R., </w:t>
      </w:r>
      <w:proofErr w:type="spellStart"/>
      <w:r w:rsidRPr="001445A4">
        <w:rPr>
          <w:rFonts w:ascii="Times New Roman" w:hAnsi="Times New Roman" w:cs="Times New Roman"/>
        </w:rPr>
        <w:t>Weiskittel</w:t>
      </w:r>
      <w:proofErr w:type="spellEnd"/>
      <w:r w:rsidRPr="001445A4">
        <w:rPr>
          <w:rFonts w:ascii="Times New Roman" w:hAnsi="Times New Roman" w:cs="Times New Roman"/>
        </w:rPr>
        <w:t xml:space="preserve">, A., Wilmot, S., Hollinger, D., Lane, E., </w:t>
      </w:r>
      <w:proofErr w:type="spellStart"/>
      <w:r w:rsidRPr="001445A4">
        <w:rPr>
          <w:rFonts w:ascii="Times New Roman" w:hAnsi="Times New Roman" w:cs="Times New Roman"/>
        </w:rPr>
        <w:t>Rustad</w:t>
      </w:r>
      <w:proofErr w:type="spellEnd"/>
      <w:r w:rsidRPr="001445A4">
        <w:rPr>
          <w:rFonts w:ascii="Times New Roman" w:hAnsi="Times New Roman" w:cs="Times New Roman"/>
        </w:rPr>
        <w:t xml:space="preserve">, L., </w:t>
      </w:r>
      <w:proofErr w:type="spellStart"/>
      <w:r w:rsidRPr="001445A4">
        <w:rPr>
          <w:rFonts w:ascii="Times New Roman" w:hAnsi="Times New Roman" w:cs="Times New Roman"/>
        </w:rPr>
        <w:t>Templer</w:t>
      </w:r>
      <w:proofErr w:type="spellEnd"/>
      <w:r w:rsidRPr="001445A4">
        <w:rPr>
          <w:rFonts w:ascii="Times New Roman" w:hAnsi="Times New Roman" w:cs="Times New Roman"/>
        </w:rPr>
        <w:t>, P. H. 2018.</w:t>
      </w:r>
      <w:proofErr w:type="gramEnd"/>
      <w:r w:rsidRPr="001445A4">
        <w:rPr>
          <w:rFonts w:ascii="Times New Roman" w:hAnsi="Times New Roman" w:cs="Times New Roman"/>
        </w:rPr>
        <w:t xml:space="preserve"> New England and northern New York </w:t>
      </w:r>
      <w:proofErr w:type="gramStart"/>
      <w:r w:rsidRPr="001445A4">
        <w:rPr>
          <w:rFonts w:ascii="Times New Roman" w:hAnsi="Times New Roman" w:cs="Times New Roman"/>
        </w:rPr>
        <w:t>forest ecosystem vulnerability assessment</w:t>
      </w:r>
      <w:proofErr w:type="gramEnd"/>
      <w:r w:rsidRPr="001445A4">
        <w:rPr>
          <w:rFonts w:ascii="Times New Roman" w:hAnsi="Times New Roman" w:cs="Times New Roman"/>
        </w:rPr>
        <w:t xml:space="preserve"> and synthesis: a report from the New England Climate Change Response Framework project. Gen. Tech. Rep. NRS-173. Newtown Square, PA: U.S. Department of Agriculture, Forest Service, Northern Research Station. </w:t>
      </w:r>
      <w:proofErr w:type="gramStart"/>
      <w:r w:rsidRPr="001445A4">
        <w:rPr>
          <w:rFonts w:ascii="Times New Roman" w:hAnsi="Times New Roman" w:cs="Times New Roman"/>
        </w:rPr>
        <w:t>234</w:t>
      </w:r>
      <w:proofErr w:type="gramEnd"/>
      <w:r w:rsidRPr="001445A4">
        <w:rPr>
          <w:rFonts w:ascii="Times New Roman" w:hAnsi="Times New Roman" w:cs="Times New Roman"/>
        </w:rPr>
        <w:t xml:space="preserve"> p. </w:t>
      </w:r>
      <w:hyperlink r:id="rId5" w:history="1">
        <w:r w:rsidR="00847D68" w:rsidRPr="004927EC">
          <w:rPr>
            <w:rStyle w:val="Hyperlink"/>
            <w:rFonts w:ascii="Times New Roman" w:hAnsi="Times New Roman" w:cs="Times New Roman"/>
          </w:rPr>
          <w:t>https://doi.org/10.2737/NRS-GTR-173</w:t>
        </w:r>
      </w:hyperlink>
    </w:p>
    <w:p w:rsidR="00847D68" w:rsidRDefault="00847D68" w:rsidP="00847D68">
      <w:pPr>
        <w:spacing w:line="480" w:lineRule="auto"/>
        <w:rPr>
          <w:rFonts w:ascii="Times New Roman" w:hAnsi="Times New Roman" w:cs="Times New Roman"/>
        </w:rPr>
      </w:pPr>
      <w:r w:rsidRPr="001445A4">
        <w:rPr>
          <w:rFonts w:ascii="Times New Roman" w:hAnsi="Times New Roman" w:cs="Times New Roman"/>
        </w:rPr>
        <w:t xml:space="preserve">New York Forest Action Plan. n.d. New York State Department of Environmental Conservation. </w:t>
      </w:r>
    </w:p>
    <w:p w:rsidR="00847D68" w:rsidRDefault="00847D68" w:rsidP="00847D68">
      <w:pPr>
        <w:spacing w:line="480" w:lineRule="auto"/>
        <w:ind w:firstLine="720"/>
        <w:rPr>
          <w:rFonts w:ascii="Times New Roman" w:hAnsi="Times New Roman" w:cs="Times New Roman"/>
        </w:rPr>
      </w:pPr>
      <w:r w:rsidRPr="001445A4">
        <w:rPr>
          <w:rFonts w:ascii="Times New Roman" w:hAnsi="Times New Roman" w:cs="Times New Roman"/>
        </w:rPr>
        <w:t>Retrieved from https://www.dec.ny.gov/lands/60829.html.</w:t>
      </w:r>
    </w:p>
    <w:p w:rsidR="001445A4" w:rsidRDefault="008E1A51" w:rsidP="001445A4">
      <w:pPr>
        <w:spacing w:line="480" w:lineRule="auto"/>
        <w:rPr>
          <w:rFonts w:ascii="Times New Roman" w:hAnsi="Times New Roman" w:cs="Times New Roman"/>
        </w:rPr>
      </w:pPr>
      <w:r w:rsidRPr="001445A4">
        <w:rPr>
          <w:rFonts w:ascii="Times New Roman" w:hAnsi="Times New Roman" w:cs="Times New Roman"/>
        </w:rPr>
        <w:t>S.B. 6599, Senate Reg. Sess. 2019-2020 (N.Y. 2019)</w:t>
      </w:r>
    </w:p>
    <w:p w:rsidR="008E1A51" w:rsidRPr="004B048B" w:rsidRDefault="008E1A51" w:rsidP="008E1A51">
      <w:pPr>
        <w:rPr>
          <w:rFonts w:ascii="Times New Roman" w:hAnsi="Times New Roman" w:cs="Times New Roman"/>
          <w:b/>
          <w:bCs/>
        </w:rPr>
      </w:pPr>
    </w:p>
    <w:sectPr w:rsidR="008E1A51" w:rsidRPr="004B048B" w:rsidSect="00FF5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DE"/>
    <w:rsid w:val="00030D74"/>
    <w:rsid w:val="00080F3A"/>
    <w:rsid w:val="00086C6D"/>
    <w:rsid w:val="00087334"/>
    <w:rsid w:val="000950D5"/>
    <w:rsid w:val="000E32A8"/>
    <w:rsid w:val="00101347"/>
    <w:rsid w:val="00133B9B"/>
    <w:rsid w:val="001445A4"/>
    <w:rsid w:val="001818F9"/>
    <w:rsid w:val="001E4302"/>
    <w:rsid w:val="0025647C"/>
    <w:rsid w:val="00283DE1"/>
    <w:rsid w:val="00464398"/>
    <w:rsid w:val="004B048B"/>
    <w:rsid w:val="00540747"/>
    <w:rsid w:val="00570AFD"/>
    <w:rsid w:val="005866BA"/>
    <w:rsid w:val="0065451E"/>
    <w:rsid w:val="00687635"/>
    <w:rsid w:val="00784616"/>
    <w:rsid w:val="007E5412"/>
    <w:rsid w:val="0083759D"/>
    <w:rsid w:val="00847D68"/>
    <w:rsid w:val="008D052A"/>
    <w:rsid w:val="008E1A51"/>
    <w:rsid w:val="00917F44"/>
    <w:rsid w:val="00940DDC"/>
    <w:rsid w:val="009453C8"/>
    <w:rsid w:val="0097164C"/>
    <w:rsid w:val="00A521FA"/>
    <w:rsid w:val="00AA4BE6"/>
    <w:rsid w:val="00AD17B8"/>
    <w:rsid w:val="00AF082D"/>
    <w:rsid w:val="00BB48FF"/>
    <w:rsid w:val="00C63441"/>
    <w:rsid w:val="00D07076"/>
    <w:rsid w:val="00D85013"/>
    <w:rsid w:val="00DB69DE"/>
    <w:rsid w:val="00E0021E"/>
    <w:rsid w:val="00F267F3"/>
    <w:rsid w:val="00F63F6B"/>
    <w:rsid w:val="00FA5C4E"/>
    <w:rsid w:val="00F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1035F-AF84-D44C-9342-BACE1E9F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9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69DE"/>
    <w:rPr>
      <w:rFonts w:ascii="Times New Roman" w:hAnsi="Times New Roman" w:cs="Times New Roman"/>
      <w:sz w:val="18"/>
      <w:szCs w:val="18"/>
    </w:rPr>
  </w:style>
  <w:style w:type="character" w:styleId="Hyperlink">
    <w:name w:val="Hyperlink"/>
    <w:basedOn w:val="DefaultParagraphFont"/>
    <w:uiPriority w:val="99"/>
    <w:unhideWhenUsed/>
    <w:rsid w:val="008E1A51"/>
    <w:rPr>
      <w:color w:val="0563C1" w:themeColor="hyperlink"/>
      <w:u w:val="single"/>
    </w:rPr>
  </w:style>
  <w:style w:type="character" w:customStyle="1" w:styleId="UnresolvedMention">
    <w:name w:val="Unresolved Mention"/>
    <w:basedOn w:val="DefaultParagraphFont"/>
    <w:uiPriority w:val="99"/>
    <w:semiHidden/>
    <w:unhideWhenUsed/>
    <w:rsid w:val="008E1A51"/>
    <w:rPr>
      <w:color w:val="605E5C"/>
      <w:shd w:val="clear" w:color="auto" w:fill="E1DFDD"/>
    </w:rPr>
  </w:style>
  <w:style w:type="paragraph" w:styleId="NormalWeb">
    <w:name w:val="Normal (Web)"/>
    <w:basedOn w:val="Normal"/>
    <w:uiPriority w:val="99"/>
    <w:semiHidden/>
    <w:unhideWhenUsed/>
    <w:rsid w:val="008E1A5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2006">
      <w:bodyDiv w:val="1"/>
      <w:marLeft w:val="0"/>
      <w:marRight w:val="0"/>
      <w:marTop w:val="0"/>
      <w:marBottom w:val="0"/>
      <w:divBdr>
        <w:top w:val="none" w:sz="0" w:space="0" w:color="auto"/>
        <w:left w:val="none" w:sz="0" w:space="0" w:color="auto"/>
        <w:bottom w:val="none" w:sz="0" w:space="0" w:color="auto"/>
        <w:right w:val="none" w:sz="0" w:space="0" w:color="auto"/>
      </w:divBdr>
    </w:div>
    <w:div w:id="346516973">
      <w:bodyDiv w:val="1"/>
      <w:marLeft w:val="0"/>
      <w:marRight w:val="0"/>
      <w:marTop w:val="0"/>
      <w:marBottom w:val="0"/>
      <w:divBdr>
        <w:top w:val="none" w:sz="0" w:space="0" w:color="auto"/>
        <w:left w:val="none" w:sz="0" w:space="0" w:color="auto"/>
        <w:bottom w:val="none" w:sz="0" w:space="0" w:color="auto"/>
        <w:right w:val="none" w:sz="0" w:space="0" w:color="auto"/>
      </w:divBdr>
    </w:div>
    <w:div w:id="530001462">
      <w:bodyDiv w:val="1"/>
      <w:marLeft w:val="0"/>
      <w:marRight w:val="0"/>
      <w:marTop w:val="0"/>
      <w:marBottom w:val="0"/>
      <w:divBdr>
        <w:top w:val="none" w:sz="0" w:space="0" w:color="auto"/>
        <w:left w:val="none" w:sz="0" w:space="0" w:color="auto"/>
        <w:bottom w:val="none" w:sz="0" w:space="0" w:color="auto"/>
        <w:right w:val="none" w:sz="0" w:space="0" w:color="auto"/>
      </w:divBdr>
    </w:div>
    <w:div w:id="1111818656">
      <w:bodyDiv w:val="1"/>
      <w:marLeft w:val="0"/>
      <w:marRight w:val="0"/>
      <w:marTop w:val="0"/>
      <w:marBottom w:val="0"/>
      <w:divBdr>
        <w:top w:val="none" w:sz="0" w:space="0" w:color="auto"/>
        <w:left w:val="none" w:sz="0" w:space="0" w:color="auto"/>
        <w:bottom w:val="none" w:sz="0" w:space="0" w:color="auto"/>
        <w:right w:val="none" w:sz="0" w:space="0" w:color="auto"/>
      </w:divBdr>
      <w:divsChild>
        <w:div w:id="119344641">
          <w:marLeft w:val="480"/>
          <w:marRight w:val="0"/>
          <w:marTop w:val="0"/>
          <w:marBottom w:val="0"/>
          <w:divBdr>
            <w:top w:val="none" w:sz="0" w:space="0" w:color="auto"/>
            <w:left w:val="none" w:sz="0" w:space="0" w:color="auto"/>
            <w:bottom w:val="none" w:sz="0" w:space="0" w:color="auto"/>
            <w:right w:val="none" w:sz="0" w:space="0" w:color="auto"/>
          </w:divBdr>
          <w:divsChild>
            <w:div w:id="15436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166">
      <w:bodyDiv w:val="1"/>
      <w:marLeft w:val="0"/>
      <w:marRight w:val="0"/>
      <w:marTop w:val="0"/>
      <w:marBottom w:val="0"/>
      <w:divBdr>
        <w:top w:val="none" w:sz="0" w:space="0" w:color="auto"/>
        <w:left w:val="none" w:sz="0" w:space="0" w:color="auto"/>
        <w:bottom w:val="none" w:sz="0" w:space="0" w:color="auto"/>
        <w:right w:val="none" w:sz="0" w:space="0" w:color="auto"/>
      </w:divBdr>
    </w:div>
    <w:div w:id="1478647613">
      <w:bodyDiv w:val="1"/>
      <w:marLeft w:val="0"/>
      <w:marRight w:val="0"/>
      <w:marTop w:val="0"/>
      <w:marBottom w:val="0"/>
      <w:divBdr>
        <w:top w:val="none" w:sz="0" w:space="0" w:color="auto"/>
        <w:left w:val="none" w:sz="0" w:space="0" w:color="auto"/>
        <w:bottom w:val="none" w:sz="0" w:space="0" w:color="auto"/>
        <w:right w:val="none" w:sz="0" w:space="0" w:color="auto"/>
      </w:divBdr>
    </w:div>
    <w:div w:id="1613440390">
      <w:bodyDiv w:val="1"/>
      <w:marLeft w:val="0"/>
      <w:marRight w:val="0"/>
      <w:marTop w:val="0"/>
      <w:marBottom w:val="0"/>
      <w:divBdr>
        <w:top w:val="none" w:sz="0" w:space="0" w:color="auto"/>
        <w:left w:val="none" w:sz="0" w:space="0" w:color="auto"/>
        <w:bottom w:val="none" w:sz="0" w:space="0" w:color="auto"/>
        <w:right w:val="none" w:sz="0" w:space="0" w:color="auto"/>
      </w:divBdr>
    </w:div>
    <w:div w:id="183907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2737/NRS-GTR-173" TargetMode="External"/><Relationship Id="rId4" Type="http://schemas.openxmlformats.org/officeDocument/2006/relationships/hyperlink" Target="https://doi.org/10.1126/sciadv.aat1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Morley</dc:creator>
  <cp:keywords/>
  <dc:description/>
  <cp:lastModifiedBy>S S. Shannon</cp:lastModifiedBy>
  <cp:revision>2</cp:revision>
  <dcterms:created xsi:type="dcterms:W3CDTF">2020-01-07T16:47:00Z</dcterms:created>
  <dcterms:modified xsi:type="dcterms:W3CDTF">2020-01-07T16:47:00Z</dcterms:modified>
</cp:coreProperties>
</file>