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D7" w:rsidRDefault="00E573D7" w:rsidP="00E573D7">
      <w:pPr>
        <w:outlineLvl w:val="0"/>
      </w:pPr>
      <w:r>
        <w:rPr>
          <w:b/>
          <w:bCs/>
        </w:rPr>
        <w:t xml:space="preserve">From: </w:t>
      </w:r>
      <w:hyperlink r:id="rId4" w:history="1">
        <w:r>
          <w:rPr>
            <w:rStyle w:val="Hyperlink"/>
          </w:rPr>
          <w:t>Yamasaki, Mariko -FS</w:t>
        </w:r>
      </w:hyperlink>
      <w:r>
        <w:br/>
      </w:r>
      <w:r>
        <w:rPr>
          <w:b/>
          <w:bCs/>
        </w:rPr>
        <w:t xml:space="preserve">Sent: </w:t>
      </w:r>
      <w:r>
        <w:t>Wednesday, September 22, 2021 3:00 PM</w:t>
      </w:r>
      <w:r>
        <w:br/>
      </w:r>
      <w:r>
        <w:rPr>
          <w:b/>
          <w:bCs/>
        </w:rPr>
        <w:t xml:space="preserve">To: </w:t>
      </w:r>
      <w:hyperlink r:id="rId5" w:history="1">
        <w:r>
          <w:rPr>
            <w:rStyle w:val="Hyperlink"/>
          </w:rPr>
          <w:t>Scott Dai</w:t>
        </w:r>
      </w:hyperlink>
      <w:r>
        <w:br/>
      </w:r>
      <w:r>
        <w:rPr>
          <w:b/>
          <w:bCs/>
        </w:rPr>
        <w:t xml:space="preserve">Cc: </w:t>
      </w:r>
      <w:hyperlink r:id="rId6" w:history="1">
        <w:r>
          <w:rPr>
            <w:rStyle w:val="Hyperlink"/>
          </w:rPr>
          <w:t>Costello, Chris- FS</w:t>
        </w:r>
      </w:hyperlink>
      <w:r>
        <w:t xml:space="preserve">; </w:t>
      </w:r>
      <w:hyperlink r:id="rId7" w:history="1">
        <w:r>
          <w:rPr>
            <w:rStyle w:val="Hyperlink"/>
          </w:rPr>
          <w:t>Ruth D Yanai</w:t>
        </w:r>
      </w:hyperlink>
      <w:r>
        <w:br/>
      </w:r>
      <w:r>
        <w:rPr>
          <w:b/>
          <w:bCs/>
        </w:rPr>
        <w:t xml:space="preserve">Subject: </w:t>
      </w:r>
      <w:r>
        <w:t xml:space="preserve">Your </w:t>
      </w:r>
      <w:proofErr w:type="gramStart"/>
      <w:r>
        <w:t>tree coring</w:t>
      </w:r>
      <w:proofErr w:type="gramEnd"/>
      <w:r>
        <w:t xml:space="preserve"> proposal at BEF is good to go</w:t>
      </w:r>
    </w:p>
    <w:p w:rsidR="00E573D7" w:rsidRDefault="00E573D7" w:rsidP="00E573D7"/>
    <w:p w:rsidR="00E573D7" w:rsidRDefault="00E573D7" w:rsidP="00E573D7">
      <w:pPr>
        <w:rPr>
          <w:color w:val="1F497D"/>
        </w:rPr>
      </w:pPr>
      <w:r>
        <w:rPr>
          <w:color w:val="1F497D"/>
        </w:rPr>
        <w:t>Hi Scott,</w:t>
      </w:r>
    </w:p>
    <w:p w:rsidR="00E573D7" w:rsidRDefault="00E573D7" w:rsidP="00E573D7">
      <w:pPr>
        <w:rPr>
          <w:color w:val="1F497D"/>
        </w:rPr>
      </w:pPr>
      <w:r>
        <w:rPr>
          <w:color w:val="1F497D"/>
        </w:rPr>
        <w:t> </w:t>
      </w:r>
    </w:p>
    <w:p w:rsidR="00E573D7" w:rsidRDefault="00E573D7" w:rsidP="00E573D7">
      <w:pPr>
        <w:rPr>
          <w:color w:val="1F497D"/>
        </w:rPr>
      </w:pPr>
      <w:r>
        <w:rPr>
          <w:color w:val="1F497D"/>
        </w:rPr>
        <w:t>Your BEF research request paperwork for your pilot study “</w:t>
      </w:r>
      <w:r>
        <w:rPr>
          <w:i/>
          <w:iCs/>
          <w:color w:val="1F497D"/>
        </w:rPr>
        <w:t xml:space="preserve">Wood growth patterns in long-term </w:t>
      </w:r>
      <w:proofErr w:type="spellStart"/>
      <w:r>
        <w:rPr>
          <w:i/>
          <w:iCs/>
          <w:color w:val="1F497D"/>
        </w:rPr>
        <w:t>NxP</w:t>
      </w:r>
      <w:proofErr w:type="spellEnd"/>
      <w:r>
        <w:rPr>
          <w:i/>
          <w:iCs/>
          <w:color w:val="1F497D"/>
        </w:rPr>
        <w:t xml:space="preserve"> fertilization in NE hardwood forests</w:t>
      </w:r>
      <w:r>
        <w:rPr>
          <w:color w:val="1F497D"/>
        </w:rPr>
        <w:t xml:space="preserve">” has been signed so </w:t>
      </w:r>
      <w:proofErr w:type="gramStart"/>
      <w:r>
        <w:rPr>
          <w:color w:val="1F497D"/>
        </w:rPr>
        <w:t>you’re</w:t>
      </w:r>
      <w:proofErr w:type="gramEnd"/>
      <w:r>
        <w:rPr>
          <w:color w:val="1F497D"/>
        </w:rPr>
        <w:t xml:space="preserve"> good to go.  Please let Chris Costello know when you plan to be working at BEF this fall.  Please make sure that all your field sampling material and equipment from plots and laboratory site </w:t>
      </w:r>
      <w:proofErr w:type="gramStart"/>
      <w:r>
        <w:rPr>
          <w:color w:val="1F497D"/>
        </w:rPr>
        <w:t>is removed</w:t>
      </w:r>
      <w:proofErr w:type="gramEnd"/>
      <w:r>
        <w:rPr>
          <w:color w:val="1F497D"/>
        </w:rPr>
        <w:t xml:space="preserve"> at the conclusion of your work. I hope the proposed work bears fruit and you submit another request to conduct research on BEF when the time comes. </w:t>
      </w:r>
    </w:p>
    <w:p w:rsidR="00E573D7" w:rsidRDefault="00E573D7" w:rsidP="00E573D7">
      <w:pPr>
        <w:rPr>
          <w:color w:val="1F497D"/>
        </w:rPr>
      </w:pPr>
      <w:r>
        <w:rPr>
          <w:color w:val="1F497D"/>
        </w:rPr>
        <w:t> </w:t>
      </w:r>
    </w:p>
    <w:p w:rsidR="00E573D7" w:rsidRDefault="00E573D7" w:rsidP="00E573D7">
      <w:pPr>
        <w:rPr>
          <w:color w:val="1F497D"/>
        </w:rPr>
      </w:pPr>
      <w:r>
        <w:rPr>
          <w:color w:val="1F497D"/>
        </w:rPr>
        <w:t xml:space="preserve">We would appreciate the courtesy of your acknowledging the cooperation of the Northern Research Station and the Bartlett Experimental Forest in any publications as well as a monitoring report on what you found during your sampling efforts.  Have a safe field season and good luck with your project.  </w:t>
      </w:r>
    </w:p>
    <w:p w:rsidR="00E573D7" w:rsidRDefault="00E573D7" w:rsidP="00E573D7">
      <w:pPr>
        <w:rPr>
          <w:color w:val="1F497D"/>
        </w:rPr>
      </w:pPr>
      <w:r>
        <w:rPr>
          <w:color w:val="1F497D"/>
        </w:rPr>
        <w:t> </w:t>
      </w:r>
    </w:p>
    <w:p w:rsidR="00E573D7" w:rsidRDefault="00E573D7" w:rsidP="00E573D7">
      <w:pPr>
        <w:rPr>
          <w:color w:val="1F497D"/>
        </w:rPr>
      </w:pPr>
      <w:r>
        <w:rPr>
          <w:color w:val="1F497D"/>
        </w:rPr>
        <w:t>All the best.</w:t>
      </w:r>
    </w:p>
    <w:p w:rsidR="00E573D7" w:rsidRDefault="00E573D7" w:rsidP="00E573D7">
      <w:pPr>
        <w:rPr>
          <w:color w:val="1F497D"/>
        </w:rPr>
      </w:pPr>
      <w:r>
        <w:rPr>
          <w:color w:val="1F497D"/>
        </w:rPr>
        <w:t>Mariko</w:t>
      </w:r>
    </w:p>
    <w:p w:rsidR="00E573D7" w:rsidRDefault="00E573D7" w:rsidP="00E573D7">
      <w:pPr>
        <w:rPr>
          <w:color w:val="1F497D"/>
        </w:rPr>
      </w:pPr>
    </w:p>
    <w:tbl>
      <w:tblPr>
        <w:tblW w:w="6075" w:type="dxa"/>
        <w:tblCellSpacing w:w="22" w:type="dxa"/>
        <w:shd w:val="clear" w:color="auto" w:fill="FFFFFF"/>
        <w:tblCellMar>
          <w:left w:w="0" w:type="dxa"/>
          <w:right w:w="0" w:type="dxa"/>
        </w:tblCellMar>
        <w:tblLook w:val="04A0" w:firstRow="1" w:lastRow="0" w:firstColumn="1" w:lastColumn="0" w:noHBand="0" w:noVBand="1"/>
      </w:tblPr>
      <w:tblGrid>
        <w:gridCol w:w="6103"/>
      </w:tblGrid>
      <w:tr w:rsidR="00E573D7" w:rsidTr="00E573D7">
        <w:trPr>
          <w:tblCellSpacing w:w="22" w:type="dxa"/>
        </w:trPr>
        <w:tc>
          <w:tcPr>
            <w:tcW w:w="6015" w:type="dxa"/>
            <w:shd w:val="clear" w:color="auto" w:fill="FFFFFF"/>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5955"/>
            </w:tblGrid>
            <w:tr w:rsidR="00E573D7">
              <w:trPr>
                <w:tblCellSpacing w:w="0" w:type="dxa"/>
              </w:trPr>
              <w:tc>
                <w:tcPr>
                  <w:tcW w:w="6" w:type="dxa"/>
                  <w:tcMar>
                    <w:top w:w="30" w:type="dxa"/>
                    <w:left w:w="30" w:type="dxa"/>
                    <w:bottom w:w="30" w:type="dxa"/>
                    <w:right w:w="30" w:type="dxa"/>
                  </w:tcMar>
                  <w:hideMark/>
                </w:tcPr>
                <w:tbl>
                  <w:tblPr>
                    <w:tblW w:w="5895" w:type="dxa"/>
                    <w:tblCellSpacing w:w="22" w:type="dxa"/>
                    <w:tblCellMar>
                      <w:left w:w="0" w:type="dxa"/>
                      <w:right w:w="0" w:type="dxa"/>
                    </w:tblCellMar>
                    <w:tblLook w:val="04A0" w:firstRow="1" w:lastRow="0" w:firstColumn="1" w:lastColumn="0" w:noHBand="0" w:noVBand="1"/>
                  </w:tblPr>
                  <w:tblGrid>
                    <w:gridCol w:w="1274"/>
                    <w:gridCol w:w="4621"/>
                  </w:tblGrid>
                  <w:tr w:rsidR="00E573D7">
                    <w:trPr>
                      <w:tblCellSpacing w:w="22" w:type="dxa"/>
                    </w:trPr>
                    <w:tc>
                      <w:tcPr>
                        <w:tcW w:w="1209" w:type="dxa"/>
                        <w:tcMar>
                          <w:top w:w="30" w:type="dxa"/>
                          <w:left w:w="30" w:type="dxa"/>
                          <w:bottom w:w="30" w:type="dxa"/>
                          <w:right w:w="30" w:type="dxa"/>
                        </w:tcMar>
                        <w:hideMark/>
                      </w:tcPr>
                      <w:p w:rsidR="00E573D7" w:rsidRDefault="00E573D7">
                        <w:pPr>
                          <w:rPr>
                            <w:rFonts w:ascii="Times New Roman" w:hAnsi="Times New Roman"/>
                          </w:rPr>
                        </w:pPr>
                        <w:r>
                          <w:rPr>
                            <w:color w:val="1F497D"/>
                          </w:rPr>
                          <w:t> </w:t>
                        </w:r>
                        <w:r>
                          <w:rPr>
                            <w:rFonts w:ascii="Times New Roman" w:hAnsi="Times New Roman"/>
                            <w:noProof/>
                          </w:rPr>
                          <w:drawing>
                            <wp:inline distT="0" distB="0" distL="0" distR="0">
                              <wp:extent cx="657225" cy="619125"/>
                              <wp:effectExtent l="0" t="0" r="0" b="9525"/>
                              <wp:docPr id="4" name="Picture 4" descr="Forest Servi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 Service Shiel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4596" w:type="dxa"/>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4495"/>
                        </w:tblGrid>
                        <w:tr w:rsidR="00E573D7">
                          <w:trPr>
                            <w:tblCellSpacing w:w="0" w:type="dxa"/>
                          </w:trPr>
                          <w:tc>
                            <w:tcPr>
                              <w:tcW w:w="6" w:type="dxa"/>
                              <w:tcMar>
                                <w:top w:w="30" w:type="dxa"/>
                                <w:left w:w="30" w:type="dxa"/>
                                <w:bottom w:w="30" w:type="dxa"/>
                                <w:right w:w="30" w:type="dxa"/>
                              </w:tcMar>
                              <w:hideMark/>
                            </w:tcPr>
                            <w:p w:rsidR="00E573D7" w:rsidRDefault="00E573D7">
                              <w:pPr>
                                <w:rPr>
                                  <w:rFonts w:ascii="Arial" w:hAnsi="Arial" w:cs="Arial"/>
                                  <w:b/>
                                  <w:bCs/>
                                  <w:color w:val="000000"/>
                                  <w:sz w:val="18"/>
                                  <w:szCs w:val="18"/>
                                </w:rPr>
                              </w:pPr>
                              <w:r>
                                <w:rPr>
                                  <w:rFonts w:ascii="Arial" w:hAnsi="Arial" w:cs="Arial"/>
                                  <w:b/>
                                  <w:bCs/>
                                  <w:color w:val="000000"/>
                                  <w:sz w:val="18"/>
                                  <w:szCs w:val="18"/>
                                </w:rPr>
                                <w:t>Mariko Yamasaki </w:t>
                              </w:r>
                              <w:r>
                                <w:rPr>
                                  <w:rFonts w:ascii="Arial" w:hAnsi="Arial" w:cs="Arial"/>
                                  <w:b/>
                                  <w:bCs/>
                                  <w:color w:val="000000"/>
                                  <w:sz w:val="18"/>
                                  <w:szCs w:val="18"/>
                                </w:rPr>
                                <w:br/>
                                <w:t xml:space="preserve">Research Wildlife Biologist and </w:t>
                              </w:r>
                            </w:p>
                            <w:p w:rsidR="00E573D7" w:rsidRDefault="00E573D7">
                              <w:pPr>
                                <w:rPr>
                                  <w:rFonts w:ascii="Arial" w:hAnsi="Arial" w:cs="Arial"/>
                                  <w:b/>
                                  <w:bCs/>
                                  <w:color w:val="000000"/>
                                  <w:sz w:val="18"/>
                                  <w:szCs w:val="18"/>
                                </w:rPr>
                              </w:pPr>
                              <w:proofErr w:type="spellStart"/>
                              <w:r>
                                <w:rPr>
                                  <w:rFonts w:ascii="Arial" w:hAnsi="Arial" w:cs="Arial"/>
                                  <w:b/>
                                  <w:bCs/>
                                  <w:color w:val="000000"/>
                                  <w:sz w:val="18"/>
                                  <w:szCs w:val="18"/>
                                </w:rPr>
                                <w:t>Silvi</w:t>
                              </w:r>
                              <w:proofErr w:type="spellEnd"/>
                              <w:r>
                                <w:rPr>
                                  <w:rFonts w:ascii="Arial" w:hAnsi="Arial" w:cs="Arial"/>
                                  <w:b/>
                                  <w:bCs/>
                                  <w:color w:val="000000"/>
                                  <w:sz w:val="18"/>
                                  <w:szCs w:val="18"/>
                                </w:rPr>
                                <w:t>/WL Team Leader</w:t>
                              </w:r>
                            </w:p>
                          </w:tc>
                        </w:tr>
                        <w:tr w:rsidR="00E573D7">
                          <w:trPr>
                            <w:tblCellSpacing w:w="0" w:type="dxa"/>
                          </w:trPr>
                          <w:tc>
                            <w:tcPr>
                              <w:tcW w:w="6" w:type="dxa"/>
                              <w:tcMar>
                                <w:top w:w="30" w:type="dxa"/>
                                <w:left w:w="30" w:type="dxa"/>
                                <w:bottom w:w="30" w:type="dxa"/>
                                <w:right w:w="30" w:type="dxa"/>
                              </w:tcMar>
                              <w:hideMark/>
                            </w:tcPr>
                            <w:p w:rsidR="00E573D7" w:rsidRDefault="00E573D7">
                              <w:pPr>
                                <w:rPr>
                                  <w:rFonts w:ascii="Arial" w:hAnsi="Arial" w:cs="Arial"/>
                                  <w:b/>
                                  <w:bCs/>
                                  <w:color w:val="000000"/>
                                  <w:sz w:val="18"/>
                                  <w:szCs w:val="18"/>
                                </w:rPr>
                              </w:pPr>
                              <w:r>
                                <w:rPr>
                                  <w:rFonts w:ascii="Arial" w:hAnsi="Arial" w:cs="Arial"/>
                                  <w:b/>
                                  <w:bCs/>
                                  <w:color w:val="000000"/>
                                  <w:sz w:val="18"/>
                                  <w:szCs w:val="18"/>
                                </w:rPr>
                                <w:t>Forest Service</w:t>
                              </w:r>
                            </w:p>
                            <w:p w:rsidR="00E573D7" w:rsidRDefault="00E573D7">
                              <w:pPr>
                                <w:rPr>
                                  <w:rFonts w:ascii="Arial" w:hAnsi="Arial" w:cs="Arial"/>
                                  <w:b/>
                                  <w:bCs/>
                                  <w:color w:val="28742E"/>
                                  <w:sz w:val="18"/>
                                  <w:szCs w:val="18"/>
                                </w:rPr>
                              </w:pPr>
                              <w:r>
                                <w:rPr>
                                  <w:rFonts w:ascii="Arial" w:hAnsi="Arial" w:cs="Arial"/>
                                  <w:b/>
                                  <w:bCs/>
                                  <w:color w:val="28742E"/>
                                  <w:sz w:val="18"/>
                                  <w:szCs w:val="18"/>
                                </w:rPr>
                                <w:t>Northern Research Station, NRS-07</w:t>
                              </w:r>
                            </w:p>
                          </w:tc>
                        </w:tr>
                        <w:tr w:rsidR="00E573D7">
                          <w:trPr>
                            <w:tblCellSpacing w:w="0" w:type="dxa"/>
                          </w:trPr>
                          <w:tc>
                            <w:tcPr>
                              <w:tcW w:w="6" w:type="dxa"/>
                              <w:tcMar>
                                <w:top w:w="30" w:type="dxa"/>
                                <w:left w:w="30" w:type="dxa"/>
                                <w:bottom w:w="30" w:type="dxa"/>
                                <w:right w:w="30" w:type="dxa"/>
                              </w:tcMar>
                              <w:hideMark/>
                            </w:tcPr>
                            <w:p w:rsidR="00E573D7" w:rsidRDefault="00E573D7">
                              <w:pPr>
                                <w:rPr>
                                  <w:rFonts w:ascii="Arial" w:hAnsi="Arial" w:cs="Arial"/>
                                  <w:b/>
                                  <w:bCs/>
                                  <w:color w:val="000000"/>
                                  <w:sz w:val="17"/>
                                  <w:szCs w:val="17"/>
                                </w:rPr>
                              </w:pPr>
                              <w:r>
                                <w:rPr>
                                  <w:rFonts w:ascii="Arial" w:hAnsi="Arial" w:cs="Arial"/>
                                  <w:b/>
                                  <w:bCs/>
                                  <w:color w:val="000000"/>
                                  <w:sz w:val="17"/>
                                  <w:szCs w:val="17"/>
                                </w:rPr>
                                <w:t>p: 603-868-7659 </w:t>
                              </w:r>
                              <w:r>
                                <w:rPr>
                                  <w:rFonts w:ascii="Arial" w:hAnsi="Arial" w:cs="Arial"/>
                                  <w:b/>
                                  <w:bCs/>
                                  <w:color w:val="000000"/>
                                  <w:sz w:val="17"/>
                                  <w:szCs w:val="17"/>
                                </w:rPr>
                                <w:br/>
                                <w:t>f: 603-868-7604 </w:t>
                              </w:r>
                              <w:r>
                                <w:rPr>
                                  <w:rFonts w:ascii="Arial" w:hAnsi="Arial" w:cs="Arial"/>
                                  <w:b/>
                                  <w:bCs/>
                                  <w:color w:val="000000"/>
                                  <w:sz w:val="17"/>
                                  <w:szCs w:val="17"/>
                                </w:rPr>
                                <w:br/>
                              </w:r>
                              <w:hyperlink r:id="rId10" w:history="1">
                                <w:r>
                                  <w:rPr>
                                    <w:rStyle w:val="Hyperlink"/>
                                    <w:rFonts w:ascii="Arial" w:hAnsi="Arial" w:cs="Arial"/>
                                    <w:b/>
                                    <w:bCs/>
                                    <w:color w:val="336633"/>
                                    <w:sz w:val="17"/>
                                    <w:szCs w:val="17"/>
                                    <w:u w:val="none"/>
                                    <w:bdr w:val="none" w:sz="0" w:space="0" w:color="auto" w:frame="1"/>
                                  </w:rPr>
                                  <w:t>mariko.yamasaki@usda.gov</w:t>
                                </w:r>
                              </w:hyperlink>
                            </w:p>
                          </w:tc>
                        </w:tr>
                        <w:tr w:rsidR="00E573D7">
                          <w:trPr>
                            <w:tblCellSpacing w:w="0" w:type="dxa"/>
                          </w:trPr>
                          <w:tc>
                            <w:tcPr>
                              <w:tcW w:w="6" w:type="dxa"/>
                              <w:tcMar>
                                <w:top w:w="30" w:type="dxa"/>
                                <w:left w:w="30" w:type="dxa"/>
                                <w:bottom w:w="30" w:type="dxa"/>
                                <w:right w:w="30" w:type="dxa"/>
                              </w:tcMar>
                              <w:hideMark/>
                            </w:tcPr>
                            <w:p w:rsidR="00E573D7" w:rsidRDefault="00E573D7">
                              <w:pPr>
                                <w:rPr>
                                  <w:rFonts w:ascii="Arial" w:hAnsi="Arial" w:cs="Arial"/>
                                  <w:color w:val="000000"/>
                                  <w:sz w:val="17"/>
                                  <w:szCs w:val="17"/>
                                </w:rPr>
                              </w:pPr>
                              <w:r>
                                <w:rPr>
                                  <w:rFonts w:ascii="Arial" w:hAnsi="Arial" w:cs="Arial"/>
                                  <w:color w:val="000000"/>
                                  <w:sz w:val="17"/>
                                  <w:szCs w:val="17"/>
                                </w:rPr>
                                <w:t xml:space="preserve">Forestry Sciences Laboratory </w:t>
                              </w:r>
                            </w:p>
                            <w:p w:rsidR="00E573D7" w:rsidRDefault="00E573D7">
                              <w:pPr>
                                <w:rPr>
                                  <w:rFonts w:ascii="Arial" w:hAnsi="Arial" w:cs="Arial"/>
                                  <w:color w:val="000000"/>
                                  <w:sz w:val="17"/>
                                  <w:szCs w:val="17"/>
                                </w:rPr>
                              </w:pPr>
                              <w:r>
                                <w:rPr>
                                  <w:rFonts w:ascii="Arial" w:hAnsi="Arial" w:cs="Arial"/>
                                  <w:color w:val="000000"/>
                                  <w:sz w:val="17"/>
                                  <w:szCs w:val="17"/>
                                </w:rPr>
                                <w:t>271 Mast Road</w:t>
                              </w:r>
                              <w:r>
                                <w:rPr>
                                  <w:rFonts w:ascii="Arial" w:hAnsi="Arial" w:cs="Arial"/>
                                  <w:color w:val="000000"/>
                                  <w:sz w:val="17"/>
                                  <w:szCs w:val="17"/>
                                </w:rPr>
                                <w:br/>
                                <w:t>Durham, NH 03824</w:t>
                              </w:r>
                              <w:r>
                                <w:rPr>
                                  <w:rFonts w:ascii="Arial" w:hAnsi="Arial" w:cs="Arial"/>
                                  <w:color w:val="000000"/>
                                  <w:sz w:val="17"/>
                                  <w:szCs w:val="17"/>
                                </w:rPr>
                                <w:br/>
                              </w:r>
                              <w:hyperlink r:id="rId11" w:history="1">
                                <w:r>
                                  <w:rPr>
                                    <w:rStyle w:val="Hyperlink"/>
                                    <w:rFonts w:ascii="Arial" w:hAnsi="Arial" w:cs="Arial"/>
                                    <w:color w:val="336633"/>
                                    <w:sz w:val="17"/>
                                    <w:szCs w:val="17"/>
                                    <w:bdr w:val="none" w:sz="0" w:space="0" w:color="auto" w:frame="1"/>
                                  </w:rPr>
                                  <w:t>www.fs.fed.us</w:t>
                                </w:r>
                              </w:hyperlink>
                              <w:r>
                                <w:rPr>
                                  <w:rFonts w:ascii="Arial" w:hAnsi="Arial" w:cs="Arial"/>
                                  <w:color w:val="000000"/>
                                  <w:sz w:val="17"/>
                                  <w:szCs w:val="17"/>
                                </w:rPr>
                                <w:t> </w:t>
                              </w:r>
                              <w:r>
                                <w:rPr>
                                  <w:rFonts w:ascii="Arial" w:hAnsi="Arial" w:cs="Arial"/>
                                  <w:color w:val="000000"/>
                                  <w:sz w:val="17"/>
                                  <w:szCs w:val="17"/>
                                </w:rPr>
                                <w:br/>
                              </w:r>
                              <w:r>
                                <w:rPr>
                                  <w:rFonts w:ascii="Arial" w:hAnsi="Arial" w:cs="Arial"/>
                                  <w:noProof/>
                                  <w:color w:val="336633"/>
                                  <w:sz w:val="17"/>
                                  <w:szCs w:val="17"/>
                                  <w:bdr w:val="none" w:sz="0" w:space="0" w:color="auto" w:frame="1"/>
                                </w:rPr>
                                <w:drawing>
                                  <wp:inline distT="0" distB="0" distL="0" distR="0">
                                    <wp:extent cx="190500" cy="133350"/>
                                    <wp:effectExtent l="0" t="0" r="0" b="0"/>
                                    <wp:docPr id="3" name="Picture 3" descr="USDA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DA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rFonts w:ascii="Arial" w:hAnsi="Arial" w:cs="Arial"/>
                                  <w:color w:val="000000"/>
                                  <w:sz w:val="17"/>
                                  <w:szCs w:val="17"/>
                                </w:rPr>
                                <w:t> </w:t>
                              </w:r>
                              <w:r>
                                <w:rPr>
                                  <w:rFonts w:ascii="Arial" w:hAnsi="Arial" w:cs="Arial"/>
                                  <w:noProof/>
                                  <w:color w:val="336633"/>
                                  <w:sz w:val="17"/>
                                  <w:szCs w:val="17"/>
                                  <w:bdr w:val="none" w:sz="0" w:space="0" w:color="auto" w:frame="1"/>
                                </w:rPr>
                                <w:drawing>
                                  <wp:inline distT="0" distB="0" distL="0" distR="0">
                                    <wp:extent cx="180975" cy="152400"/>
                                    <wp:effectExtent l="0" t="0" r="9525" b="0"/>
                                    <wp:docPr id="2" name="Picture 2" descr="Forest Service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 Service 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rFonts w:ascii="Arial" w:hAnsi="Arial" w:cs="Arial"/>
                                  <w:color w:val="000000"/>
                                  <w:sz w:val="17"/>
                                  <w:szCs w:val="17"/>
                                </w:rPr>
                                <w:t> </w:t>
                              </w:r>
                              <w:r>
                                <w:rPr>
                                  <w:rFonts w:ascii="Arial" w:hAnsi="Arial" w:cs="Arial"/>
                                  <w:noProof/>
                                  <w:color w:val="336633"/>
                                  <w:sz w:val="17"/>
                                  <w:szCs w:val="17"/>
                                  <w:bdr w:val="none" w:sz="0" w:space="0" w:color="auto" w:frame="1"/>
                                </w:rPr>
                                <w:drawing>
                                  <wp:inline distT="0" distB="0" distL="0" distR="0">
                                    <wp:extent cx="152400" cy="152400"/>
                                    <wp:effectExtent l="0" t="0" r="0" b="0"/>
                                    <wp:docPr id="1" name="Picture 1" descr="USDA 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DA 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573D7">
                          <w:trPr>
                            <w:tblCellSpacing w:w="0" w:type="dxa"/>
                          </w:trPr>
                          <w:tc>
                            <w:tcPr>
                              <w:tcW w:w="6" w:type="dxa"/>
                              <w:tcMar>
                                <w:top w:w="30" w:type="dxa"/>
                                <w:left w:w="30" w:type="dxa"/>
                                <w:bottom w:w="30" w:type="dxa"/>
                                <w:right w:w="30" w:type="dxa"/>
                              </w:tcMar>
                              <w:hideMark/>
                            </w:tcPr>
                            <w:p w:rsidR="00E573D7" w:rsidRDefault="00E573D7">
                              <w:pPr>
                                <w:spacing w:after="240"/>
                                <w:rPr>
                                  <w:rFonts w:ascii="Arial" w:hAnsi="Arial" w:cs="Arial"/>
                                  <w:b/>
                                  <w:bCs/>
                                  <w:color w:val="28742E"/>
                                  <w:sz w:val="18"/>
                                  <w:szCs w:val="18"/>
                                </w:rPr>
                              </w:pPr>
                              <w:r>
                                <w:rPr>
                                  <w:rFonts w:ascii="Arial" w:hAnsi="Arial" w:cs="Arial"/>
                                  <w:b/>
                                  <w:bCs/>
                                  <w:color w:val="28742E"/>
                                  <w:sz w:val="18"/>
                                  <w:szCs w:val="18"/>
                                </w:rPr>
                                <w:t>Caring for the land and serving people</w:t>
                              </w:r>
                            </w:p>
                          </w:tc>
                        </w:tr>
                      </w:tbl>
                      <w:p w:rsidR="00E573D7" w:rsidRDefault="00E573D7">
                        <w:pPr>
                          <w:rPr>
                            <w:rFonts w:ascii="Times New Roman" w:eastAsia="Times New Roman" w:hAnsi="Times New Roman"/>
                            <w:sz w:val="20"/>
                            <w:szCs w:val="20"/>
                          </w:rPr>
                        </w:pPr>
                      </w:p>
                    </w:tc>
                  </w:tr>
                </w:tbl>
                <w:p w:rsidR="00E573D7" w:rsidRDefault="00E573D7">
                  <w:pPr>
                    <w:rPr>
                      <w:rFonts w:ascii="Times New Roman" w:eastAsia="Times New Roman" w:hAnsi="Times New Roman"/>
                      <w:sz w:val="20"/>
                      <w:szCs w:val="20"/>
                    </w:rPr>
                  </w:pPr>
                </w:p>
              </w:tc>
            </w:tr>
          </w:tbl>
          <w:p w:rsidR="00E573D7" w:rsidRDefault="00E573D7">
            <w:pPr>
              <w:rPr>
                <w:rFonts w:ascii="Times New Roman" w:eastAsia="Times New Roman" w:hAnsi="Times New Roman"/>
                <w:sz w:val="20"/>
                <w:szCs w:val="20"/>
              </w:rPr>
            </w:pPr>
          </w:p>
        </w:tc>
      </w:tr>
    </w:tbl>
    <w:p w:rsidR="002B2D0C" w:rsidRDefault="00E573D7">
      <w:bookmarkStart w:id="0" w:name="_GoBack"/>
      <w:bookmarkEnd w:id="0"/>
    </w:p>
    <w:sectPr w:rsidR="002B2D0C" w:rsidSect="00BB53B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D7"/>
    <w:rsid w:val="003D2217"/>
    <w:rsid w:val="007E716B"/>
    <w:rsid w:val="00BB53B9"/>
    <w:rsid w:val="00CF1376"/>
    <w:rsid w:val="00E5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995FF-2B7B-4E8B-A740-1D618A5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3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facebook.com/pages/US-Forest-Service/143198428371411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dyanai@syr.edu" TargetMode="External"/><Relationship Id="rId12" Type="http://schemas.openxmlformats.org/officeDocument/2006/relationships/hyperlink" Target="http://usda.gov/" TargetMode="External"/><Relationship Id="rId17" Type="http://schemas.openxmlformats.org/officeDocument/2006/relationships/image" Target="cid:image003.png@01D7AFC2.A25B5610"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cid:image004.png@01D7AFC2.A25B5610" TargetMode="External"/><Relationship Id="rId1" Type="http://schemas.openxmlformats.org/officeDocument/2006/relationships/styles" Target="styles.xml"/><Relationship Id="rId6" Type="http://schemas.openxmlformats.org/officeDocument/2006/relationships/hyperlink" Target="mailto:Christine.Costello@usda.gov" TargetMode="External"/><Relationship Id="rId11" Type="http://schemas.openxmlformats.org/officeDocument/2006/relationships/hyperlink" Target="http://www.fs.fed.us/" TargetMode="External"/><Relationship Id="rId5" Type="http://schemas.openxmlformats.org/officeDocument/2006/relationships/hyperlink" Target="mailto:sdai@esf.edu" TargetMode="External"/><Relationship Id="rId15" Type="http://schemas.openxmlformats.org/officeDocument/2006/relationships/hyperlink" Target="https://twitter.com/forestservice" TargetMode="External"/><Relationship Id="rId10" Type="http://schemas.openxmlformats.org/officeDocument/2006/relationships/hyperlink" Target="mailto:mariko.yamasaki@usda.gov" TargetMode="External"/><Relationship Id="rId19" Type="http://schemas.openxmlformats.org/officeDocument/2006/relationships/image" Target="media/image4.png"/><Relationship Id="rId4" Type="http://schemas.openxmlformats.org/officeDocument/2006/relationships/hyperlink" Target="mailto:mariko.yamasaki@usda.gov" TargetMode="External"/><Relationship Id="rId9" Type="http://schemas.openxmlformats.org/officeDocument/2006/relationships/image" Target="cid:image001.png@01D7AFC2.A25B5610" TargetMode="External"/><Relationship Id="rId14" Type="http://schemas.openxmlformats.org/officeDocument/2006/relationships/image" Target="cid:image002.png@01D7AFC2.A25B56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Ecology</dc:creator>
  <cp:keywords/>
  <dc:description/>
  <cp:lastModifiedBy>Forest Ecology</cp:lastModifiedBy>
  <cp:revision>1</cp:revision>
  <dcterms:created xsi:type="dcterms:W3CDTF">2021-10-01T14:31:00Z</dcterms:created>
  <dcterms:modified xsi:type="dcterms:W3CDTF">2021-10-01T14:32:00Z</dcterms:modified>
</cp:coreProperties>
</file>