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B7AA9" w14:textId="2E0BDA55" w:rsidR="005801C4" w:rsidRPr="000F7254" w:rsidRDefault="003053ED" w:rsidP="005801C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Response of </w:t>
      </w:r>
      <w:r w:rsidR="00181603">
        <w:rPr>
          <w:rFonts w:ascii="Times New Roman" w:hAnsi="Times New Roman" w:cs="Times New Roman"/>
        </w:rPr>
        <w:t>Soil Respiration and Litterfall in</w:t>
      </w:r>
      <w:r w:rsidR="005801C4">
        <w:rPr>
          <w:rFonts w:ascii="Times New Roman" w:hAnsi="Times New Roman" w:cs="Times New Roman"/>
        </w:rPr>
        <w:t xml:space="preserve"> </w:t>
      </w:r>
      <w:r w:rsidR="005801C4" w:rsidRPr="000F7254">
        <w:rPr>
          <w:rFonts w:ascii="Times New Roman" w:hAnsi="Times New Roman" w:cs="Times New Roman"/>
        </w:rPr>
        <w:t xml:space="preserve">Phosphorus and Nitrogen </w:t>
      </w:r>
      <w:r w:rsidR="005801C4">
        <w:rPr>
          <w:rFonts w:ascii="Times New Roman" w:hAnsi="Times New Roman" w:cs="Times New Roman"/>
        </w:rPr>
        <w:t>Treat</w:t>
      </w:r>
      <w:r w:rsidR="00724D0B">
        <w:rPr>
          <w:rFonts w:ascii="Times New Roman" w:hAnsi="Times New Roman" w:cs="Times New Roman"/>
        </w:rPr>
        <w:t>ments in</w:t>
      </w:r>
      <w:r w:rsidR="005801C4">
        <w:rPr>
          <w:rFonts w:ascii="Times New Roman" w:hAnsi="Times New Roman" w:cs="Times New Roman"/>
        </w:rPr>
        <w:t xml:space="preserve"> </w:t>
      </w:r>
      <w:r w:rsidR="005801C4" w:rsidRPr="000F7254">
        <w:rPr>
          <w:rFonts w:ascii="Times New Roman" w:hAnsi="Times New Roman" w:cs="Times New Roman"/>
        </w:rPr>
        <w:t>Northern Hardwood Forest</w:t>
      </w:r>
      <w:r w:rsidR="005801C4">
        <w:rPr>
          <w:rFonts w:ascii="Times New Roman" w:hAnsi="Times New Roman" w:cs="Times New Roman"/>
        </w:rPr>
        <w:t>s</w:t>
      </w:r>
      <w:r w:rsidR="005801C4" w:rsidRPr="000F7254">
        <w:rPr>
          <w:rFonts w:ascii="Times New Roman" w:hAnsi="Times New Roman" w:cs="Times New Roman"/>
        </w:rPr>
        <w:t xml:space="preserve"> </w:t>
      </w:r>
    </w:p>
    <w:p w14:paraId="241D5EB7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15C76A99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1E513A70" w14:textId="11154BCD" w:rsidR="005801C4" w:rsidRDefault="005801C4" w:rsidP="005801C4">
      <w:pPr>
        <w:jc w:val="center"/>
        <w:rPr>
          <w:rFonts w:ascii="Times New Roman" w:hAnsi="Times New Roman" w:cs="Times New Roman"/>
        </w:rPr>
      </w:pPr>
    </w:p>
    <w:p w14:paraId="7909C28C" w14:textId="06797537" w:rsidR="004363EC" w:rsidRDefault="004363EC" w:rsidP="005801C4">
      <w:pPr>
        <w:jc w:val="center"/>
        <w:rPr>
          <w:rFonts w:ascii="Times New Roman" w:hAnsi="Times New Roman" w:cs="Times New Roman"/>
        </w:rPr>
      </w:pPr>
    </w:p>
    <w:p w14:paraId="7C92784C" w14:textId="1A1DFA17" w:rsidR="004363EC" w:rsidRDefault="004363EC" w:rsidP="005801C4">
      <w:pPr>
        <w:jc w:val="center"/>
        <w:rPr>
          <w:rFonts w:ascii="Times New Roman" w:hAnsi="Times New Roman" w:cs="Times New Roman"/>
        </w:rPr>
      </w:pPr>
    </w:p>
    <w:p w14:paraId="0B100F36" w14:textId="26D92B23" w:rsidR="004363EC" w:rsidRDefault="004363EC" w:rsidP="005801C4">
      <w:pPr>
        <w:jc w:val="center"/>
        <w:rPr>
          <w:rFonts w:ascii="Times New Roman" w:hAnsi="Times New Roman" w:cs="Times New Roman"/>
        </w:rPr>
      </w:pPr>
    </w:p>
    <w:p w14:paraId="7458B0A8" w14:textId="097E2029" w:rsidR="004363EC" w:rsidRDefault="004363EC" w:rsidP="005801C4">
      <w:pPr>
        <w:jc w:val="center"/>
        <w:rPr>
          <w:rFonts w:ascii="Times New Roman" w:hAnsi="Times New Roman" w:cs="Times New Roman"/>
        </w:rPr>
      </w:pPr>
    </w:p>
    <w:p w14:paraId="46A47393" w14:textId="2DF2AE76" w:rsidR="004363EC" w:rsidRDefault="004363EC" w:rsidP="005801C4">
      <w:pPr>
        <w:jc w:val="center"/>
        <w:rPr>
          <w:rFonts w:ascii="Times New Roman" w:hAnsi="Times New Roman" w:cs="Times New Roman"/>
        </w:rPr>
      </w:pPr>
    </w:p>
    <w:p w14:paraId="521BB976" w14:textId="77777777" w:rsidR="004363EC" w:rsidRPr="000F7254" w:rsidRDefault="004363EC" w:rsidP="005801C4">
      <w:pPr>
        <w:jc w:val="center"/>
        <w:rPr>
          <w:rFonts w:ascii="Times New Roman" w:hAnsi="Times New Roman" w:cs="Times New Roman"/>
        </w:rPr>
      </w:pPr>
    </w:p>
    <w:p w14:paraId="2D3B9FC6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636D3489" w14:textId="125CAC1C" w:rsidR="005801C4" w:rsidRDefault="005801C4" w:rsidP="005801C4">
      <w:pPr>
        <w:jc w:val="center"/>
        <w:rPr>
          <w:rFonts w:ascii="Times New Roman" w:hAnsi="Times New Roman" w:cs="Times New Roman"/>
        </w:rPr>
      </w:pPr>
    </w:p>
    <w:p w14:paraId="084369D2" w14:textId="4E274953" w:rsidR="00E77832" w:rsidRDefault="00E77832" w:rsidP="005801C4">
      <w:pPr>
        <w:jc w:val="center"/>
        <w:rPr>
          <w:rFonts w:ascii="Times New Roman" w:hAnsi="Times New Roman" w:cs="Times New Roman"/>
        </w:rPr>
      </w:pPr>
    </w:p>
    <w:p w14:paraId="5434D98E" w14:textId="77777777" w:rsidR="00E77832" w:rsidRPr="000F7254" w:rsidRDefault="00E77832" w:rsidP="005801C4">
      <w:pPr>
        <w:jc w:val="center"/>
        <w:rPr>
          <w:rFonts w:ascii="Times New Roman" w:hAnsi="Times New Roman" w:cs="Times New Roman"/>
        </w:rPr>
      </w:pPr>
    </w:p>
    <w:p w14:paraId="6F856227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6B137211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640BF8C6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3A53B4D9" w14:textId="71CABF97" w:rsidR="005801C4" w:rsidRPr="000F7254" w:rsidRDefault="00E77832" w:rsidP="005801C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Final Report</w:t>
      </w:r>
    </w:p>
    <w:p w14:paraId="384DB868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  <w:r w:rsidRPr="000F7254">
        <w:rPr>
          <w:rFonts w:ascii="Times New Roman" w:hAnsi="Times New Roman" w:cs="Times New Roman"/>
        </w:rPr>
        <w:t>MELNHE Internship</w:t>
      </w:r>
    </w:p>
    <w:p w14:paraId="18A843E0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0A40B6E7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6FB57D2E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20902F92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567DB035" w14:textId="02244FB5" w:rsidR="005801C4" w:rsidRDefault="005801C4" w:rsidP="005801C4">
      <w:pPr>
        <w:jc w:val="center"/>
        <w:rPr>
          <w:rFonts w:ascii="Times New Roman" w:hAnsi="Times New Roman" w:cs="Times New Roman"/>
        </w:rPr>
      </w:pPr>
    </w:p>
    <w:p w14:paraId="46127200" w14:textId="0CA6C07B" w:rsidR="004363EC" w:rsidRDefault="004363EC" w:rsidP="005801C4">
      <w:pPr>
        <w:jc w:val="center"/>
        <w:rPr>
          <w:rFonts w:ascii="Times New Roman" w:hAnsi="Times New Roman" w:cs="Times New Roman"/>
        </w:rPr>
      </w:pPr>
    </w:p>
    <w:p w14:paraId="7432F5A3" w14:textId="62066EF1" w:rsidR="004363EC" w:rsidRDefault="004363EC" w:rsidP="005801C4">
      <w:pPr>
        <w:jc w:val="center"/>
        <w:rPr>
          <w:rFonts w:ascii="Times New Roman" w:hAnsi="Times New Roman" w:cs="Times New Roman"/>
        </w:rPr>
      </w:pPr>
    </w:p>
    <w:p w14:paraId="2BDAEFCA" w14:textId="092DE2DD" w:rsidR="004363EC" w:rsidRDefault="004363EC" w:rsidP="005801C4">
      <w:pPr>
        <w:jc w:val="center"/>
        <w:rPr>
          <w:rFonts w:ascii="Times New Roman" w:hAnsi="Times New Roman" w:cs="Times New Roman"/>
        </w:rPr>
      </w:pPr>
    </w:p>
    <w:p w14:paraId="406500E4" w14:textId="77777777" w:rsidR="004363EC" w:rsidRDefault="004363EC" w:rsidP="005801C4">
      <w:pPr>
        <w:jc w:val="center"/>
        <w:rPr>
          <w:rFonts w:ascii="Times New Roman" w:hAnsi="Times New Roman" w:cs="Times New Roman"/>
        </w:rPr>
      </w:pPr>
    </w:p>
    <w:p w14:paraId="063AE8BA" w14:textId="1CFED44E" w:rsidR="004363EC" w:rsidRDefault="004363EC" w:rsidP="005801C4">
      <w:pPr>
        <w:jc w:val="center"/>
        <w:rPr>
          <w:rFonts w:ascii="Times New Roman" w:hAnsi="Times New Roman" w:cs="Times New Roman"/>
        </w:rPr>
      </w:pPr>
    </w:p>
    <w:p w14:paraId="772378AB" w14:textId="77777777" w:rsidR="004363EC" w:rsidRPr="000F7254" w:rsidRDefault="004363EC" w:rsidP="005801C4">
      <w:pPr>
        <w:jc w:val="center"/>
        <w:rPr>
          <w:rFonts w:ascii="Times New Roman" w:hAnsi="Times New Roman" w:cs="Times New Roman"/>
        </w:rPr>
      </w:pPr>
    </w:p>
    <w:p w14:paraId="2EDDB5A0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0A8D82D6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71E0F8B2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5EB1C444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64C34B6E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333195ED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  <w:r w:rsidRPr="000F7254">
        <w:rPr>
          <w:rFonts w:ascii="Times New Roman" w:hAnsi="Times New Roman" w:cs="Times New Roman"/>
        </w:rPr>
        <w:t>By</w:t>
      </w:r>
    </w:p>
    <w:p w14:paraId="1EB0EF31" w14:textId="1E654A87" w:rsidR="005801C4" w:rsidRPr="000F7254" w:rsidRDefault="005801C4" w:rsidP="00904F45">
      <w:pPr>
        <w:jc w:val="center"/>
        <w:rPr>
          <w:rFonts w:ascii="Times New Roman" w:hAnsi="Times New Roman" w:cs="Times New Roman"/>
        </w:rPr>
      </w:pPr>
      <w:r w:rsidRPr="000F7254">
        <w:rPr>
          <w:rFonts w:ascii="Times New Roman" w:hAnsi="Times New Roman" w:cs="Times New Roman"/>
        </w:rPr>
        <w:t>Sarah Abbott</w:t>
      </w:r>
      <w:r w:rsidR="00904F4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Tim Fahey, Ruth </w:t>
      </w:r>
      <w:proofErr w:type="spellStart"/>
      <w:r>
        <w:rPr>
          <w:rFonts w:ascii="Times New Roman" w:hAnsi="Times New Roman" w:cs="Times New Roman"/>
        </w:rPr>
        <w:t>Yanai</w:t>
      </w:r>
      <w:proofErr w:type="spellEnd"/>
      <w:r>
        <w:rPr>
          <w:rFonts w:ascii="Times New Roman" w:hAnsi="Times New Roman" w:cs="Times New Roman"/>
        </w:rPr>
        <w:t xml:space="preserve">, Alex Young, and </w:t>
      </w:r>
      <w:proofErr w:type="spellStart"/>
      <w:r>
        <w:rPr>
          <w:rFonts w:ascii="Times New Roman" w:hAnsi="Times New Roman" w:cs="Times New Roman"/>
        </w:rPr>
        <w:t>Shiyi</w:t>
      </w:r>
      <w:proofErr w:type="spellEnd"/>
      <w:r>
        <w:rPr>
          <w:rFonts w:ascii="Times New Roman" w:hAnsi="Times New Roman" w:cs="Times New Roman"/>
        </w:rPr>
        <w:t xml:space="preserve"> Li</w:t>
      </w:r>
    </w:p>
    <w:p w14:paraId="04D4FEA6" w14:textId="15419C49" w:rsidR="005801C4" w:rsidRPr="000F7254" w:rsidRDefault="004363EC" w:rsidP="005801C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August</w:t>
      </w:r>
      <w:r w:rsidR="005801C4" w:rsidRPr="000F7254">
        <w:rPr>
          <w:rFonts w:ascii="Times New Roman" w:hAnsi="Times New Roman" w:cs="Times New Roman"/>
        </w:rPr>
        <w:t xml:space="preserve"> 2019</w:t>
      </w:r>
    </w:p>
    <w:p w14:paraId="7A39E398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19DD2E64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554962A8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7B5AA6F0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5FC33235" w14:textId="77777777" w:rsidR="005801C4" w:rsidRPr="000F7254" w:rsidRDefault="005801C4" w:rsidP="005801C4">
      <w:pPr>
        <w:jc w:val="center"/>
        <w:rPr>
          <w:rFonts w:ascii="Times New Roman" w:hAnsi="Times New Roman" w:cs="Times New Roman"/>
        </w:rPr>
      </w:pPr>
    </w:p>
    <w:p w14:paraId="5E6A002E" w14:textId="77777777" w:rsidR="005801C4" w:rsidRDefault="005801C4" w:rsidP="005801C4">
      <w:pPr>
        <w:jc w:val="center"/>
        <w:rPr>
          <w:rFonts w:ascii="Times New Roman" w:hAnsi="Times New Roman" w:cs="Times New Roman"/>
        </w:rPr>
      </w:pPr>
    </w:p>
    <w:p w14:paraId="2395D841" w14:textId="77777777" w:rsidR="005801C4" w:rsidRDefault="005801C4" w:rsidP="005801C4">
      <w:pPr>
        <w:jc w:val="center"/>
        <w:rPr>
          <w:rFonts w:ascii="Times New Roman" w:hAnsi="Times New Roman" w:cs="Times New Roman"/>
        </w:rPr>
      </w:pPr>
    </w:p>
    <w:p w14:paraId="4695EC89" w14:textId="77777777" w:rsidR="005801C4" w:rsidRDefault="005801C4" w:rsidP="005801C4">
      <w:pPr>
        <w:jc w:val="center"/>
        <w:rPr>
          <w:rFonts w:ascii="Times New Roman" w:hAnsi="Times New Roman" w:cs="Times New Roman"/>
        </w:rPr>
      </w:pPr>
    </w:p>
    <w:p w14:paraId="6711F489" w14:textId="6CA42FA0" w:rsidR="004363EC" w:rsidRDefault="004363EC" w:rsidP="00571748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Abstract </w:t>
      </w:r>
    </w:p>
    <w:p w14:paraId="71C40FDF" w14:textId="1BC3AF60" w:rsidR="004363EC" w:rsidRDefault="00B2025D" w:rsidP="0057174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</w:rPr>
        <w:t xml:space="preserve">Ecosystems adjust to </w:t>
      </w:r>
      <w:r w:rsidR="00FC02D8">
        <w:rPr>
          <w:rFonts w:ascii="Times New Roman" w:hAnsi="Times New Roman" w:cs="Times New Roman"/>
        </w:rPr>
        <w:t>changes in</w:t>
      </w:r>
      <w:r>
        <w:rPr>
          <w:rFonts w:ascii="Times New Roman" w:hAnsi="Times New Roman" w:cs="Times New Roman"/>
        </w:rPr>
        <w:t xml:space="preserve"> resource availability. </w:t>
      </w:r>
      <w:r w:rsidR="00FC02D8">
        <w:rPr>
          <w:rFonts w:ascii="Times New Roman" w:hAnsi="Times New Roman" w:cs="Times New Roman"/>
        </w:rPr>
        <w:t>A</w:t>
      </w:r>
      <w:r w:rsidR="00843DCF">
        <w:rPr>
          <w:rFonts w:ascii="Times New Roman" w:hAnsi="Times New Roman" w:cs="Times New Roman"/>
        </w:rPr>
        <w:t xml:space="preserve"> limiting nutrient </w:t>
      </w:r>
      <w:r w:rsidR="00FC02D8">
        <w:rPr>
          <w:rFonts w:ascii="Times New Roman" w:hAnsi="Times New Roman" w:cs="Times New Roman"/>
        </w:rPr>
        <w:t xml:space="preserve">could </w:t>
      </w:r>
      <w:r w:rsidR="00843DCF">
        <w:rPr>
          <w:rFonts w:ascii="Times New Roman" w:hAnsi="Times New Roman" w:cs="Times New Roman"/>
        </w:rPr>
        <w:t>affect</w:t>
      </w:r>
      <w:r w:rsidR="00FC02D8">
        <w:rPr>
          <w:rFonts w:ascii="Times New Roman" w:hAnsi="Times New Roman" w:cs="Times New Roman"/>
        </w:rPr>
        <w:t xml:space="preserve"> </w:t>
      </w:r>
      <w:r w:rsidR="00843DCF">
        <w:rPr>
          <w:rFonts w:ascii="Times New Roman" w:hAnsi="Times New Roman" w:cs="Times New Roman"/>
        </w:rPr>
        <w:t xml:space="preserve">parts of the same ecosystem in different ways. </w:t>
      </w:r>
      <w:r w:rsidR="0059356E">
        <w:rPr>
          <w:rFonts w:ascii="Times New Roman" w:hAnsi="Times New Roman" w:cs="Times New Roman"/>
        </w:rPr>
        <w:t xml:space="preserve">Soil nutrient availability </w:t>
      </w:r>
      <w:r w:rsidR="009444A8">
        <w:rPr>
          <w:rFonts w:ascii="Times New Roman" w:hAnsi="Times New Roman" w:cs="Times New Roman"/>
        </w:rPr>
        <w:t>in the Multiple Element Limitation in Norther</w:t>
      </w:r>
      <w:r w:rsidR="004A7F2F">
        <w:rPr>
          <w:rFonts w:ascii="Times New Roman" w:hAnsi="Times New Roman" w:cs="Times New Roman"/>
        </w:rPr>
        <w:t>n Hard Wood Ecosystems (MELNHE) plots</w:t>
      </w:r>
      <w:r w:rsidR="009444A8">
        <w:rPr>
          <w:rFonts w:ascii="Times New Roman" w:hAnsi="Times New Roman" w:cs="Times New Roman"/>
        </w:rPr>
        <w:t xml:space="preserve"> </w:t>
      </w:r>
      <w:r w:rsidR="0059356E">
        <w:rPr>
          <w:rFonts w:ascii="Times New Roman" w:hAnsi="Times New Roman" w:cs="Times New Roman"/>
        </w:rPr>
        <w:t>exhibit</w:t>
      </w:r>
      <w:r w:rsidR="004A7F2F">
        <w:rPr>
          <w:rFonts w:ascii="Times New Roman" w:hAnsi="Times New Roman" w:cs="Times New Roman"/>
        </w:rPr>
        <w:t xml:space="preserve"> </w:t>
      </w:r>
      <w:r w:rsidR="0059356E">
        <w:rPr>
          <w:rFonts w:ascii="Times New Roman" w:hAnsi="Times New Roman" w:cs="Times New Roman"/>
        </w:rPr>
        <w:t>a synergistic response to N + P addition, but aboveground production is likely limited by P availability</w:t>
      </w:r>
      <w:r w:rsidR="00AF29BB">
        <w:rPr>
          <w:rFonts w:ascii="Times New Roman" w:hAnsi="Times New Roman" w:cs="Times New Roman"/>
        </w:rPr>
        <w:t xml:space="preserve"> in northern hardwood forests.</w:t>
      </w:r>
      <w:r w:rsidR="008B538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This study evaluated the effect of full factorial N x P fertilization in MELNHE plots on soil respiration in the 2019 field season and litter fall in the 2018 litter year.</w:t>
      </w:r>
      <w:r w:rsidR="00843DCF">
        <w:rPr>
          <w:rFonts w:ascii="Times New Roman" w:hAnsi="Times New Roman" w:cs="Times New Roman"/>
        </w:rPr>
        <w:t xml:space="preserve"> The data collected suggested</w:t>
      </w:r>
      <w:r>
        <w:rPr>
          <w:rFonts w:ascii="Times New Roman" w:hAnsi="Times New Roman" w:cs="Times New Roman"/>
        </w:rPr>
        <w:t xml:space="preserve"> </w:t>
      </w:r>
      <w:r w:rsidR="00181603">
        <w:rPr>
          <w:rFonts w:ascii="Times New Roman" w:hAnsi="Times New Roman" w:cs="Times New Roman"/>
        </w:rPr>
        <w:t>P addition</w:t>
      </w:r>
      <w:r>
        <w:rPr>
          <w:rFonts w:ascii="Times New Roman" w:hAnsi="Times New Roman" w:cs="Times New Roman"/>
        </w:rPr>
        <w:t xml:space="preserve"> </w:t>
      </w:r>
      <w:r w:rsidR="00181603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creased soil respiration and </w:t>
      </w:r>
      <w:r w:rsidR="00181603"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</w:rPr>
        <w:t>creased litterfall (</w:t>
      </w:r>
      <w:r w:rsidR="00181603">
        <w:rPr>
          <w:rFonts w:ascii="Times New Roman" w:hAnsi="Times New Roman" w:cs="Times New Roman"/>
        </w:rPr>
        <w:t>p&lt;0.05</w:t>
      </w:r>
      <w:r>
        <w:rPr>
          <w:rFonts w:ascii="Times New Roman" w:hAnsi="Times New Roman" w:cs="Times New Roman"/>
        </w:rPr>
        <w:t>). There are two major carbon influxes, belowground carbon allocation and litterfall</w:t>
      </w:r>
      <w:r w:rsidR="008205EB">
        <w:rPr>
          <w:rFonts w:ascii="Times New Roman" w:hAnsi="Times New Roman" w:cs="Times New Roman"/>
        </w:rPr>
        <w:t>, and one major efflux, soil respiration</w:t>
      </w:r>
      <w:r>
        <w:rPr>
          <w:rFonts w:ascii="Times New Roman" w:hAnsi="Times New Roman" w:cs="Times New Roman"/>
        </w:rPr>
        <w:t xml:space="preserve">. The </w:t>
      </w:r>
      <w:r w:rsidR="00843DCF">
        <w:rPr>
          <w:rFonts w:ascii="Times New Roman" w:hAnsi="Times New Roman" w:cs="Times New Roman"/>
        </w:rPr>
        <w:t>increase</w:t>
      </w:r>
      <w:r>
        <w:rPr>
          <w:rFonts w:ascii="Times New Roman" w:hAnsi="Times New Roman" w:cs="Times New Roman"/>
        </w:rPr>
        <w:t xml:space="preserve"> in respiration may be attributed to a</w:t>
      </w:r>
      <w:r w:rsidR="00843DCF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</w:t>
      </w:r>
      <w:r w:rsidR="00843DCF">
        <w:rPr>
          <w:rFonts w:ascii="Times New Roman" w:hAnsi="Times New Roman" w:cs="Times New Roman"/>
        </w:rPr>
        <w:t xml:space="preserve">increased </w:t>
      </w:r>
      <w:r>
        <w:rPr>
          <w:rFonts w:ascii="Times New Roman" w:hAnsi="Times New Roman" w:cs="Times New Roman"/>
        </w:rPr>
        <w:t xml:space="preserve">need to grow fine roots to seek out </w:t>
      </w:r>
      <w:r w:rsidR="00843DCF">
        <w:rPr>
          <w:rFonts w:ascii="Times New Roman" w:hAnsi="Times New Roman" w:cs="Times New Roman"/>
        </w:rPr>
        <w:t>N to accompany P</w:t>
      </w:r>
      <w:r>
        <w:rPr>
          <w:rFonts w:ascii="Times New Roman" w:hAnsi="Times New Roman" w:cs="Times New Roman"/>
        </w:rPr>
        <w:t xml:space="preserve"> </w:t>
      </w:r>
      <w:r w:rsidR="00204E5F">
        <w:rPr>
          <w:rFonts w:ascii="Times New Roman" w:hAnsi="Times New Roman" w:cs="Times New Roman"/>
        </w:rPr>
        <w:t xml:space="preserve">and in turn, </w:t>
      </w:r>
      <w:r w:rsidR="00843DCF">
        <w:rPr>
          <w:rFonts w:ascii="Times New Roman" w:hAnsi="Times New Roman" w:cs="Times New Roman"/>
        </w:rPr>
        <w:t>increased</w:t>
      </w:r>
      <w:r w:rsidR="00204E5F">
        <w:rPr>
          <w:rFonts w:ascii="Times New Roman" w:hAnsi="Times New Roman" w:cs="Times New Roman"/>
        </w:rPr>
        <w:t xml:space="preserve"> root turn </w:t>
      </w:r>
      <w:r w:rsidR="00181603">
        <w:rPr>
          <w:rFonts w:ascii="Times New Roman" w:hAnsi="Times New Roman" w:cs="Times New Roman"/>
        </w:rPr>
        <w:t>over.</w:t>
      </w:r>
      <w:r w:rsidR="008205EB">
        <w:rPr>
          <w:rFonts w:ascii="Times New Roman" w:hAnsi="Times New Roman" w:cs="Times New Roman"/>
        </w:rPr>
        <w:t xml:space="preserve"> </w:t>
      </w:r>
      <w:r w:rsidR="00843DCF">
        <w:rPr>
          <w:rFonts w:ascii="Times New Roman" w:hAnsi="Times New Roman" w:cs="Times New Roman"/>
        </w:rPr>
        <w:t xml:space="preserve">Analyzing more years of data may help clarify the effects of P versus that of NP and N treatments. </w:t>
      </w:r>
      <w:r w:rsidR="008205EB">
        <w:rPr>
          <w:rFonts w:ascii="Times New Roman" w:hAnsi="Times New Roman" w:cs="Times New Roman"/>
        </w:rPr>
        <w:t>Assuming that the carbon in the soil is in steady state,</w:t>
      </w:r>
      <w:r>
        <w:rPr>
          <w:rFonts w:ascii="Times New Roman" w:hAnsi="Times New Roman" w:cs="Times New Roman"/>
        </w:rPr>
        <w:t xml:space="preserve"> </w:t>
      </w:r>
      <w:r w:rsidR="008205EB">
        <w:rPr>
          <w:rFonts w:ascii="Times New Roman" w:hAnsi="Times New Roman" w:cs="Times New Roman"/>
        </w:rPr>
        <w:t>it</w:t>
      </w:r>
      <w:r w:rsidR="00204E5F">
        <w:rPr>
          <w:rFonts w:ascii="Times New Roman" w:hAnsi="Times New Roman" w:cs="Times New Roman"/>
        </w:rPr>
        <w:t xml:space="preserve"> follows </w:t>
      </w:r>
      <w:r w:rsidR="008205EB">
        <w:rPr>
          <w:rFonts w:ascii="Times New Roman" w:hAnsi="Times New Roman" w:cs="Times New Roman"/>
        </w:rPr>
        <w:t xml:space="preserve">that the observed </w:t>
      </w:r>
      <w:r w:rsidR="00843DCF">
        <w:rPr>
          <w:rFonts w:ascii="Times New Roman" w:hAnsi="Times New Roman" w:cs="Times New Roman"/>
        </w:rPr>
        <w:t>de</w:t>
      </w:r>
      <w:r w:rsidR="008205EB">
        <w:rPr>
          <w:rFonts w:ascii="Times New Roman" w:hAnsi="Times New Roman" w:cs="Times New Roman"/>
        </w:rPr>
        <w:t>crease in</w:t>
      </w:r>
      <w:r w:rsidR="00204E5F">
        <w:rPr>
          <w:rFonts w:ascii="Times New Roman" w:hAnsi="Times New Roman" w:cs="Times New Roman"/>
        </w:rPr>
        <w:t xml:space="preserve"> litter</w:t>
      </w:r>
      <w:r w:rsidR="008205EB">
        <w:rPr>
          <w:rFonts w:ascii="Times New Roman" w:hAnsi="Times New Roman" w:cs="Times New Roman"/>
        </w:rPr>
        <w:t>fall</w:t>
      </w:r>
      <w:r w:rsidR="00204E5F">
        <w:rPr>
          <w:rFonts w:ascii="Times New Roman" w:hAnsi="Times New Roman" w:cs="Times New Roman"/>
        </w:rPr>
        <w:t xml:space="preserve"> </w:t>
      </w:r>
      <w:r w:rsidR="00843DCF">
        <w:rPr>
          <w:rFonts w:ascii="Times New Roman" w:hAnsi="Times New Roman" w:cs="Times New Roman"/>
        </w:rPr>
        <w:t xml:space="preserve">in response to P </w:t>
      </w:r>
      <w:r w:rsidR="008205EB">
        <w:rPr>
          <w:rFonts w:ascii="Times New Roman" w:hAnsi="Times New Roman" w:cs="Times New Roman"/>
        </w:rPr>
        <w:t xml:space="preserve">because the </w:t>
      </w:r>
      <w:r w:rsidR="00581B1C">
        <w:rPr>
          <w:rFonts w:ascii="Times New Roman" w:hAnsi="Times New Roman" w:cs="Times New Roman"/>
        </w:rPr>
        <w:t>tree</w:t>
      </w:r>
      <w:r w:rsidR="00843DCF">
        <w:rPr>
          <w:rFonts w:ascii="Times New Roman" w:hAnsi="Times New Roman" w:cs="Times New Roman"/>
        </w:rPr>
        <w:t>s</w:t>
      </w:r>
      <w:r w:rsidR="00581B1C">
        <w:rPr>
          <w:rFonts w:ascii="Times New Roman" w:hAnsi="Times New Roman" w:cs="Times New Roman"/>
        </w:rPr>
        <w:t xml:space="preserve"> </w:t>
      </w:r>
      <w:r w:rsidR="00843DCF">
        <w:rPr>
          <w:rFonts w:ascii="Times New Roman" w:hAnsi="Times New Roman" w:cs="Times New Roman"/>
        </w:rPr>
        <w:t>have</w:t>
      </w:r>
      <w:r w:rsidR="00581B1C">
        <w:rPr>
          <w:rFonts w:ascii="Times New Roman" w:hAnsi="Times New Roman" w:cs="Times New Roman"/>
        </w:rPr>
        <w:t xml:space="preserve"> to expend resources acquire </w:t>
      </w:r>
      <w:r w:rsidR="00843DCF">
        <w:rPr>
          <w:rFonts w:ascii="Times New Roman" w:hAnsi="Times New Roman" w:cs="Times New Roman"/>
        </w:rPr>
        <w:t>N</w:t>
      </w:r>
      <w:r w:rsidR="00581B1C">
        <w:rPr>
          <w:rFonts w:ascii="Times New Roman" w:hAnsi="Times New Roman" w:cs="Times New Roman"/>
        </w:rPr>
        <w:t xml:space="preserve"> with fine roots. Further study on sources of carbon to leaf litter are necessary to support this explanation.</w:t>
      </w:r>
    </w:p>
    <w:p w14:paraId="0B975F65" w14:textId="77777777" w:rsidR="00C137BB" w:rsidRPr="00B2025D" w:rsidRDefault="00C137BB" w:rsidP="00571748">
      <w:pPr>
        <w:spacing w:line="480" w:lineRule="auto"/>
        <w:rPr>
          <w:rFonts w:ascii="Times New Roman" w:hAnsi="Times New Roman" w:cs="Times New Roman"/>
        </w:rPr>
      </w:pPr>
    </w:p>
    <w:p w14:paraId="4B356032" w14:textId="7D9FD9D7" w:rsidR="005801C4" w:rsidRDefault="005801C4" w:rsidP="00C137BB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254">
        <w:rPr>
          <w:rFonts w:ascii="Times New Roman" w:hAnsi="Times New Roman" w:cs="Times New Roman"/>
          <w:b/>
          <w:sz w:val="28"/>
          <w:szCs w:val="28"/>
        </w:rPr>
        <w:t>Introduction</w:t>
      </w:r>
    </w:p>
    <w:p w14:paraId="59121E1C" w14:textId="3BF35ED1" w:rsidR="00630D8B" w:rsidRDefault="005801C4" w:rsidP="0057174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</w:rPr>
        <w:t xml:space="preserve"> Plant growth patterns can be likened to optimization theorems in economics. They acquire resources when</w:t>
      </w:r>
      <w:r w:rsidR="00A9482C">
        <w:rPr>
          <w:rFonts w:ascii="Times New Roman" w:hAnsi="Times New Roman" w:cs="Times New Roman"/>
        </w:rPr>
        <w:t xml:space="preserve"> nutrients</w:t>
      </w:r>
      <w:r>
        <w:rPr>
          <w:rFonts w:ascii="Times New Roman" w:hAnsi="Times New Roman" w:cs="Times New Roman"/>
        </w:rPr>
        <w:t xml:space="preserve"> are abundant, produce tissue until the benefit is no longer greater than the cost of resources, and adjust resource allocation such that growth limitation is equal for all resources</w:t>
      </w:r>
      <w:r w:rsidR="00843DC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EN.CITE &lt;EndNote&gt;&lt;Cite&gt;&lt;Author&gt;Bloom&lt;/Author&gt;&lt;Year&gt;1985&lt;/Year&gt;&lt;RecNum&gt;18&lt;/RecNum&gt;&lt;DisplayText&gt;(Bloom, 1985)&lt;/DisplayText&gt;&lt;record&gt;&lt;rec-number&gt;18&lt;/rec-number&gt;&lt;foreign-keys&gt;&lt;key app="EN" db-id="dfswfsdz4d55s2ezft0pdaszrxppfpt5ep5z" timestamp="1560958934"&gt;18&lt;/key&gt;&lt;/foreign-keys&gt;&lt;ref-type name="Journal Article"&gt;17&lt;/ref-type&gt;&lt;contributors&gt;&lt;authors&gt;&lt;author&gt;Bloom, A.&lt;/author&gt;&lt;/authors&gt;&lt;/contributors&gt;&lt;titles&gt;&lt;title&gt;Resource Limitation in Plants--An Economic Analogy&lt;/title&gt;&lt;secondary-title&gt;Annual Review of Ecology and Systematics&lt;/secondary-title&gt;&lt;/titles&gt;&lt;periodical&gt;&lt;full-title&gt;Annual Review of Ecology and Systematics&lt;/full-title&gt;&lt;/periodical&gt;&lt;pages&gt;363-392&lt;/pages&gt;&lt;volume&gt;16&lt;/volume&gt;&lt;number&gt;1&lt;/number&gt;&lt;dates&gt;&lt;year&gt;1985&lt;/year&gt;&lt;/dates&gt;&lt;isbn&gt;0066-4162&lt;/isbn&gt;&lt;urls&gt;&lt;/urls&gt;&lt;electronic-resource-num&gt;10.1146/annurev.ecolsys.16.1.363&lt;/electronic-resource-num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(Bloom, 1985)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</w:t>
      </w:r>
      <w:bookmarkStart w:id="0" w:name="_GoBack"/>
      <w:bookmarkEnd w:id="0"/>
      <w:r w:rsidR="00630D8B">
        <w:rPr>
          <w:rFonts w:ascii="Times New Roman" w:hAnsi="Times New Roman" w:cs="Times New Roman"/>
        </w:rPr>
        <w:t xml:space="preserve"> In</w:t>
      </w:r>
      <w:r w:rsidR="00EE4DD7">
        <w:rPr>
          <w:rFonts w:ascii="Times New Roman" w:hAnsi="Times New Roman" w:cs="Times New Roman"/>
        </w:rPr>
        <w:t xml:space="preserve"> MELNHE </w:t>
      </w:r>
      <w:r w:rsidR="00106C0E">
        <w:rPr>
          <w:rFonts w:ascii="Times New Roman" w:hAnsi="Times New Roman" w:cs="Times New Roman"/>
        </w:rPr>
        <w:t>project sites</w:t>
      </w:r>
      <w:r w:rsidR="00630D8B">
        <w:rPr>
          <w:rFonts w:ascii="Times New Roman" w:hAnsi="Times New Roman" w:cs="Times New Roman"/>
        </w:rPr>
        <w:t xml:space="preserve">, pools of N </w:t>
      </w:r>
      <w:r w:rsidR="00264993">
        <w:rPr>
          <w:rFonts w:ascii="Times New Roman" w:hAnsi="Times New Roman" w:cs="Times New Roman"/>
        </w:rPr>
        <w:t xml:space="preserve">in soil </w:t>
      </w:r>
      <w:r w:rsidR="00630D8B">
        <w:rPr>
          <w:rFonts w:ascii="Times New Roman" w:hAnsi="Times New Roman" w:cs="Times New Roman"/>
        </w:rPr>
        <w:t xml:space="preserve">were found to increase more when N + P were added, suggesting N and P co-limitation in the ecosystem </w:t>
      </w:r>
      <w:r w:rsidR="00630D8B">
        <w:rPr>
          <w:rFonts w:ascii="Times New Roman" w:hAnsi="Times New Roman" w:cs="Times New Roman"/>
        </w:rPr>
        <w:fldChar w:fldCharType="begin"/>
      </w:r>
      <w:r w:rsidR="00630D8B">
        <w:rPr>
          <w:rFonts w:ascii="Times New Roman" w:hAnsi="Times New Roman" w:cs="Times New Roman"/>
        </w:rPr>
        <w:instrText xml:space="preserve"> ADDIN EN.CITE &lt;EndNote&gt;&lt;Cite&gt;&lt;Author&gt;Fisk&lt;/Author&gt;&lt;Year&gt;2014&lt;/Year&gt;&lt;RecNum&gt;3&lt;/RecNum&gt;&lt;DisplayText&gt;(Fisk, Ratliff, Goswami, &amp;amp; Yanai, 2014)&lt;/DisplayText&gt;&lt;record&gt;&lt;rec-number&gt;3&lt;/rec-number&gt;&lt;foreign-keys&gt;&lt;key app="EN" db-id="dfswfsdz4d55s2ezft0pdaszrxppfpt5ep5z" timestamp="1560016754"&gt;3&lt;/key&gt;&lt;/foreign-keys&gt;&lt;ref-type name="Journal Article"&gt;17&lt;/ref-type&gt;&lt;contributors&gt;&lt;authors&gt;&lt;author&gt;Fisk, Melany C.&lt;/author&gt;&lt;author&gt;Ratliff, Tera J.&lt;/author&gt;&lt;author&gt;Goswami, Shinjini&lt;/author&gt;&lt;author&gt;Yanai, Ruth D.&lt;/author&gt;&lt;/authors&gt;&lt;/contributors&gt;&lt;titles&gt;&lt;title&gt;Synergistic soil response to nitrogen plus phosphorus fertilization in hardwood forests&lt;/title&gt;&lt;secondary-title&gt;Biogeochemistry&lt;/secondary-title&gt;&lt;/titles&gt;&lt;periodical&gt;&lt;full-title&gt;Biogeochemistry&lt;/full-title&gt;&lt;/periodical&gt;&lt;pages&gt;195-204&lt;/pages&gt;&lt;volume&gt;118&lt;/volume&gt;&lt;number&gt;1&lt;/number&gt;&lt;keywords&gt;&lt;keyword&gt;Hardwood forests&lt;/keyword&gt;&lt;keyword&gt;Forest stands&lt;/keyword&gt;&lt;keyword&gt;Nutrient availability&lt;/keyword&gt;&lt;keyword&gt;Soil nutrients&lt;/keyword&gt;&lt;keyword&gt;Nutrient nutrient interactions&lt;/keyword&gt;&lt;keyword&gt;Forest ecosystems&lt;/keyword&gt;&lt;keyword&gt;Acid soils&lt;/keyword&gt;&lt;keyword&gt;Resins&lt;/keyword&gt;&lt;keyword&gt;Nutrient uptake&lt;/keyword&gt;&lt;keyword&gt;Forest soils&lt;/keyword&gt;&lt;keyword&gt;Earth Sciences&lt;/keyword&gt;&lt;keyword&gt;Biogeosciences&lt;/keyword&gt;&lt;keyword&gt;Life Sciences, general&lt;/keyword&gt;&lt;keyword&gt;Co-limitation&lt;/keyword&gt;&lt;keyword&gt;Fertilization&lt;/keyword&gt;&lt;keyword&gt;Ecosystems&lt;/keyword&gt;&lt;keyword&gt;Northern hardwood forest&lt;/keyword&gt;&lt;keyword&gt;Phosphorus&lt;/keyword&gt;&lt;keyword&gt;Nitrogen&lt;/keyword&gt;&lt;keyword&gt;Environmental Chemistry&lt;/keyword&gt;&lt;keyword&gt;Forest management&lt;/keyword&gt;&lt;keyword&gt;Analysis&lt;/keyword&gt;&lt;keyword&gt;Deciduous forests&lt;/keyword&gt;&lt;keyword&gt;Forest ecology&lt;/keyword&gt;&lt;keyword&gt;Soils&lt;/keyword&gt;&lt;keyword&gt;Forests&lt;/keyword&gt;&lt;keyword&gt;Fertilizers&lt;/keyword&gt;&lt;/keywords&gt;&lt;dates&gt;&lt;year&gt;2014&lt;/year&gt;&lt;/dates&gt;&lt;pub-location&gt;Cham&lt;/pub-location&gt;&lt;publisher&gt;Springer&lt;/publisher&gt;&lt;isbn&gt;0168-2563&lt;/isbn&gt;&lt;urls&gt;&lt;/urls&gt;&lt;electronic-resource-num&gt;10.1007/s10533-013-9918-1&lt;/electronic-resource-num&gt;&lt;/record&gt;&lt;/Cite&gt;&lt;/EndNote&gt;</w:instrText>
      </w:r>
      <w:r w:rsidR="00630D8B">
        <w:rPr>
          <w:rFonts w:ascii="Times New Roman" w:hAnsi="Times New Roman" w:cs="Times New Roman"/>
        </w:rPr>
        <w:fldChar w:fldCharType="separate"/>
      </w:r>
      <w:r w:rsidR="00630D8B">
        <w:rPr>
          <w:rFonts w:ascii="Times New Roman" w:hAnsi="Times New Roman" w:cs="Times New Roman"/>
          <w:noProof/>
        </w:rPr>
        <w:t>(Fisk, Ratliff, Goswami, &amp; Yanai, 2014)</w:t>
      </w:r>
      <w:r w:rsidR="00630D8B">
        <w:rPr>
          <w:rFonts w:ascii="Times New Roman" w:hAnsi="Times New Roman" w:cs="Times New Roman"/>
        </w:rPr>
        <w:fldChar w:fldCharType="end"/>
      </w:r>
      <w:r w:rsidR="00630D8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This phenomenon has </w:t>
      </w:r>
      <w:r w:rsidR="00BC6858">
        <w:rPr>
          <w:rFonts w:ascii="Times New Roman" w:hAnsi="Times New Roman" w:cs="Times New Roman"/>
        </w:rPr>
        <w:t xml:space="preserve">also </w:t>
      </w:r>
      <w:r>
        <w:rPr>
          <w:rFonts w:ascii="Times New Roman" w:hAnsi="Times New Roman" w:cs="Times New Roman"/>
        </w:rPr>
        <w:t xml:space="preserve">been observed in tree leaves </w:t>
      </w:r>
      <w:r>
        <w:rPr>
          <w:rFonts w:ascii="Times New Roman" w:hAnsi="Times New Roman" w:cs="Times New Roman"/>
        </w:rPr>
        <w:lastRenderedPageBreak/>
        <w:t xml:space="preserve">in </w:t>
      </w:r>
      <w:r w:rsidR="00EE4DD7">
        <w:rPr>
          <w:rFonts w:ascii="Times New Roman" w:hAnsi="Times New Roman" w:cs="Times New Roman"/>
        </w:rPr>
        <w:t>MELNHE sites</w:t>
      </w:r>
      <w:r>
        <w:rPr>
          <w:rFonts w:ascii="Times New Roman" w:hAnsi="Times New Roman" w:cs="Times New Roman"/>
        </w:rPr>
        <w:t xml:space="preserve">. </w:t>
      </w:r>
      <w:r w:rsidR="0045229C">
        <w:rPr>
          <w:rFonts w:ascii="Times New Roman" w:hAnsi="Times New Roman" w:cs="Times New Roman"/>
        </w:rPr>
        <w:t xml:space="preserve">Foliar resorption of nitrogen </w:t>
      </w:r>
      <w:r w:rsidR="00D66E0F">
        <w:rPr>
          <w:rFonts w:ascii="Times New Roman" w:hAnsi="Times New Roman" w:cs="Times New Roman"/>
        </w:rPr>
        <w:t>has been associated with</w:t>
      </w:r>
      <w:r w:rsidR="0045229C">
        <w:rPr>
          <w:rFonts w:ascii="Times New Roman" w:hAnsi="Times New Roman" w:cs="Times New Roman"/>
        </w:rPr>
        <w:t xml:space="preserve"> </w:t>
      </w:r>
      <w:r w:rsidR="00D66E0F">
        <w:rPr>
          <w:rFonts w:ascii="Times New Roman" w:hAnsi="Times New Roman" w:cs="Times New Roman"/>
        </w:rPr>
        <w:t xml:space="preserve">the </w:t>
      </w:r>
      <w:r w:rsidR="0045229C">
        <w:rPr>
          <w:rFonts w:ascii="Times New Roman" w:hAnsi="Times New Roman" w:cs="Times New Roman"/>
        </w:rPr>
        <w:t xml:space="preserve">resorption of phosphorus </w:t>
      </w:r>
      <w:r w:rsidR="0045229C">
        <w:rPr>
          <w:rFonts w:ascii="Times New Roman" w:hAnsi="Times New Roman" w:cs="Times New Roman"/>
        </w:rPr>
        <w:fldChar w:fldCharType="begin">
          <w:fldData xml:space="preserve">PEVuZE5vdGU+PENpdGU+PEF1dGhvcj5TZWU8L0F1dGhvcj48WWVhcj4yMDE1PC9ZZWFyPjxSZWNO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</w:fldData>
        </w:fldChar>
      </w:r>
      <w:r w:rsidR="0045229C">
        <w:rPr>
          <w:rFonts w:ascii="Times New Roman" w:hAnsi="Times New Roman" w:cs="Times New Roman"/>
        </w:rPr>
        <w:instrText xml:space="preserve"> ADDIN EN.CITE </w:instrText>
      </w:r>
      <w:r w:rsidR="0045229C">
        <w:rPr>
          <w:rFonts w:ascii="Times New Roman" w:hAnsi="Times New Roman" w:cs="Times New Roman"/>
        </w:rPr>
        <w:fldChar w:fldCharType="begin">
          <w:fldData xml:space="preserve">PEVuZE5vdGU+PENpdGU+PEF1dGhvcj5TZWU8L0F1dGhvcj48WWVhcj4yMDE1PC9ZZWFyPjxSZWNO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</w:fldData>
        </w:fldChar>
      </w:r>
      <w:r w:rsidR="0045229C">
        <w:rPr>
          <w:rFonts w:ascii="Times New Roman" w:hAnsi="Times New Roman" w:cs="Times New Roman"/>
        </w:rPr>
        <w:instrText xml:space="preserve"> ADDIN EN.CITE.DATA </w:instrText>
      </w:r>
      <w:r w:rsidR="0045229C">
        <w:rPr>
          <w:rFonts w:ascii="Times New Roman" w:hAnsi="Times New Roman" w:cs="Times New Roman"/>
        </w:rPr>
      </w:r>
      <w:r w:rsidR="0045229C">
        <w:rPr>
          <w:rFonts w:ascii="Times New Roman" w:hAnsi="Times New Roman" w:cs="Times New Roman"/>
        </w:rPr>
        <w:fldChar w:fldCharType="end"/>
      </w:r>
      <w:r w:rsidR="0045229C">
        <w:rPr>
          <w:rFonts w:ascii="Times New Roman" w:hAnsi="Times New Roman" w:cs="Times New Roman"/>
        </w:rPr>
      </w:r>
      <w:r w:rsidR="0045229C">
        <w:rPr>
          <w:rFonts w:ascii="Times New Roman" w:hAnsi="Times New Roman" w:cs="Times New Roman"/>
        </w:rPr>
        <w:fldChar w:fldCharType="separate"/>
      </w:r>
      <w:r w:rsidR="0045229C">
        <w:rPr>
          <w:rFonts w:ascii="Times New Roman" w:hAnsi="Times New Roman" w:cs="Times New Roman"/>
          <w:noProof/>
        </w:rPr>
        <w:t>(See et al., 2015)</w:t>
      </w:r>
      <w:r w:rsidR="0045229C">
        <w:rPr>
          <w:rFonts w:ascii="Times New Roman" w:hAnsi="Times New Roman" w:cs="Times New Roman"/>
        </w:rPr>
        <w:fldChar w:fldCharType="end"/>
      </w:r>
      <w:r w:rsidR="0045229C">
        <w:rPr>
          <w:rFonts w:ascii="Times New Roman" w:hAnsi="Times New Roman" w:cs="Times New Roman"/>
        </w:rPr>
        <w:t>.</w:t>
      </w:r>
    </w:p>
    <w:p w14:paraId="0DFB3100" w14:textId="1A0BAA1A" w:rsidR="005801C4" w:rsidRPr="000F7254" w:rsidRDefault="00FC02D8" w:rsidP="00630D8B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630D8B">
        <w:rPr>
          <w:rFonts w:ascii="Times New Roman" w:hAnsi="Times New Roman" w:cs="Times New Roman"/>
        </w:rPr>
        <w:t xml:space="preserve">vidence of single element limitation </w:t>
      </w:r>
      <w:r w:rsidR="00981B75">
        <w:rPr>
          <w:rFonts w:ascii="Times New Roman" w:hAnsi="Times New Roman" w:cs="Times New Roman"/>
        </w:rPr>
        <w:t>was</w:t>
      </w:r>
      <w:r w:rsidR="00630D8B">
        <w:rPr>
          <w:rFonts w:ascii="Times New Roman" w:hAnsi="Times New Roman" w:cs="Times New Roman"/>
        </w:rPr>
        <w:t xml:space="preserve"> also present in northern hardwood forests</w:t>
      </w:r>
      <w:r w:rsidR="00842F23">
        <w:rPr>
          <w:rFonts w:ascii="Times New Roman" w:hAnsi="Times New Roman" w:cs="Times New Roman"/>
        </w:rPr>
        <w:t xml:space="preserve">. </w:t>
      </w:r>
      <w:r w:rsidR="0045229C">
        <w:rPr>
          <w:rFonts w:ascii="Times New Roman" w:hAnsi="Times New Roman" w:cs="Times New Roman"/>
        </w:rPr>
        <w:t xml:space="preserve">Nitrogen, phosphorus and potassium fertilization resulted in higher specific leaf area. The canopy and seed deposition increased in the species P. </w:t>
      </w:r>
      <w:proofErr w:type="spellStart"/>
      <w:r w:rsidR="0045229C" w:rsidRPr="00D1752F">
        <w:rPr>
          <w:rFonts w:ascii="Times New Roman" w:hAnsi="Times New Roman" w:cs="Times New Roman"/>
          <w:i/>
        </w:rPr>
        <w:t>pensylvanica</w:t>
      </w:r>
      <w:proofErr w:type="spellEnd"/>
      <w:r w:rsidR="0045229C">
        <w:rPr>
          <w:rFonts w:ascii="Times New Roman" w:hAnsi="Times New Roman" w:cs="Times New Roman"/>
        </w:rPr>
        <w:t xml:space="preserve"> </w:t>
      </w:r>
      <w:r w:rsidR="0045229C">
        <w:rPr>
          <w:rFonts w:ascii="Times New Roman" w:hAnsi="Times New Roman" w:cs="Times New Roman"/>
        </w:rPr>
        <w:fldChar w:fldCharType="begin">
          <w:fldData xml:space="preserve">PEVuZE5vdGU+PENpdGU+PEF1dGhvcj5GYWhleTwvQXV0aG9yPjxZZWFyPjE5OTg8L1llYXI+PFJl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</w:fldData>
        </w:fldChar>
      </w:r>
      <w:r w:rsidR="0045229C">
        <w:rPr>
          <w:rFonts w:ascii="Times New Roman" w:hAnsi="Times New Roman" w:cs="Times New Roman"/>
        </w:rPr>
        <w:instrText xml:space="preserve"> ADDIN EN.CITE </w:instrText>
      </w:r>
      <w:r w:rsidR="0045229C">
        <w:rPr>
          <w:rFonts w:ascii="Times New Roman" w:hAnsi="Times New Roman" w:cs="Times New Roman"/>
        </w:rPr>
        <w:fldChar w:fldCharType="begin">
          <w:fldData xml:space="preserve">PEVuZE5vdGU+PENpdGU+PEF1dGhvcj5GYWhleTwvQXV0aG9yPjxZZWFyPjE5OTg8L1llYXI+PFJl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</w:fldData>
        </w:fldChar>
      </w:r>
      <w:r w:rsidR="0045229C">
        <w:rPr>
          <w:rFonts w:ascii="Times New Roman" w:hAnsi="Times New Roman" w:cs="Times New Roman"/>
        </w:rPr>
        <w:instrText xml:space="preserve"> ADDIN EN.CITE.DATA </w:instrText>
      </w:r>
      <w:r w:rsidR="0045229C">
        <w:rPr>
          <w:rFonts w:ascii="Times New Roman" w:hAnsi="Times New Roman" w:cs="Times New Roman"/>
        </w:rPr>
      </w:r>
      <w:r w:rsidR="0045229C">
        <w:rPr>
          <w:rFonts w:ascii="Times New Roman" w:hAnsi="Times New Roman" w:cs="Times New Roman"/>
        </w:rPr>
        <w:fldChar w:fldCharType="end"/>
      </w:r>
      <w:r w:rsidR="0045229C">
        <w:rPr>
          <w:rFonts w:ascii="Times New Roman" w:hAnsi="Times New Roman" w:cs="Times New Roman"/>
        </w:rPr>
      </w:r>
      <w:r w:rsidR="0045229C">
        <w:rPr>
          <w:rFonts w:ascii="Times New Roman" w:hAnsi="Times New Roman" w:cs="Times New Roman"/>
        </w:rPr>
        <w:fldChar w:fldCharType="separate"/>
      </w:r>
      <w:r w:rsidR="0045229C">
        <w:rPr>
          <w:rFonts w:ascii="Times New Roman" w:hAnsi="Times New Roman" w:cs="Times New Roman"/>
          <w:noProof/>
        </w:rPr>
        <w:t>(Fahey, Battles, &amp; Wilson, 1998)</w:t>
      </w:r>
      <w:r w:rsidR="0045229C">
        <w:rPr>
          <w:rFonts w:ascii="Times New Roman" w:hAnsi="Times New Roman" w:cs="Times New Roman"/>
        </w:rPr>
        <w:fldChar w:fldCharType="end"/>
      </w:r>
      <w:r w:rsidR="0045229C">
        <w:rPr>
          <w:rFonts w:ascii="Times New Roman" w:hAnsi="Times New Roman" w:cs="Times New Roman"/>
        </w:rPr>
        <w:t xml:space="preserve">. </w:t>
      </w:r>
      <w:r w:rsidR="00630D8B">
        <w:rPr>
          <w:rFonts w:ascii="Times New Roman" w:hAnsi="Times New Roman" w:cs="Times New Roman"/>
        </w:rPr>
        <w:t>Furthermore, P fertilization has been found to be associated with increased aboveground production</w:t>
      </w:r>
      <w:r w:rsidR="00EE4DD7">
        <w:rPr>
          <w:rFonts w:ascii="Times New Roman" w:hAnsi="Times New Roman" w:cs="Times New Roman"/>
        </w:rPr>
        <w:t xml:space="preserve"> in the site associated with MELNHE</w:t>
      </w:r>
      <w:r w:rsidR="00DF4B3E">
        <w:rPr>
          <w:rFonts w:ascii="Times New Roman" w:hAnsi="Times New Roman" w:cs="Times New Roman"/>
        </w:rPr>
        <w:t>. Basal area of trees increased with P addition</w:t>
      </w:r>
      <w:r w:rsidR="00630D8B">
        <w:rPr>
          <w:rFonts w:ascii="Times New Roman" w:hAnsi="Times New Roman" w:cs="Times New Roman"/>
        </w:rPr>
        <w:t xml:space="preserve"> (</w:t>
      </w:r>
      <w:proofErr w:type="spellStart"/>
      <w:r w:rsidR="00630D8B">
        <w:rPr>
          <w:rFonts w:ascii="Times New Roman" w:hAnsi="Times New Roman" w:cs="Times New Roman"/>
        </w:rPr>
        <w:t>Goswami</w:t>
      </w:r>
      <w:proofErr w:type="spellEnd"/>
      <w:r w:rsidR="00630D8B">
        <w:rPr>
          <w:rFonts w:ascii="Times New Roman" w:hAnsi="Times New Roman" w:cs="Times New Roman"/>
        </w:rPr>
        <w:t xml:space="preserve"> et al., 2017). </w:t>
      </w:r>
      <w:r w:rsidR="00CE699D">
        <w:rPr>
          <w:rFonts w:ascii="Times New Roman" w:hAnsi="Times New Roman" w:cs="Times New Roman"/>
        </w:rPr>
        <w:t xml:space="preserve">Various </w:t>
      </w:r>
      <w:r w:rsidR="0045229C">
        <w:rPr>
          <w:rFonts w:ascii="Times New Roman" w:hAnsi="Times New Roman" w:cs="Times New Roman"/>
        </w:rPr>
        <w:t>elements</w:t>
      </w:r>
      <w:r w:rsidR="00CE699D">
        <w:rPr>
          <w:rFonts w:ascii="Times New Roman" w:hAnsi="Times New Roman" w:cs="Times New Roman"/>
        </w:rPr>
        <w:t xml:space="preserve"> within </w:t>
      </w:r>
      <w:r w:rsidR="0045229C">
        <w:rPr>
          <w:rFonts w:ascii="Times New Roman" w:hAnsi="Times New Roman" w:cs="Times New Roman"/>
        </w:rPr>
        <w:t>the</w:t>
      </w:r>
      <w:r w:rsidR="00CE699D">
        <w:rPr>
          <w:rFonts w:ascii="Times New Roman" w:hAnsi="Times New Roman" w:cs="Times New Roman"/>
        </w:rPr>
        <w:t xml:space="preserve"> </w:t>
      </w:r>
      <w:r w:rsidR="006D0066">
        <w:rPr>
          <w:rFonts w:ascii="Times New Roman" w:hAnsi="Times New Roman" w:cs="Times New Roman"/>
        </w:rPr>
        <w:t xml:space="preserve">forest </w:t>
      </w:r>
      <w:r w:rsidR="00CE699D">
        <w:rPr>
          <w:rFonts w:ascii="Times New Roman" w:hAnsi="Times New Roman" w:cs="Times New Roman"/>
        </w:rPr>
        <w:t>ecosystem respond differently to elem</w:t>
      </w:r>
      <w:r w:rsidR="0045229C">
        <w:rPr>
          <w:rFonts w:ascii="Times New Roman" w:hAnsi="Times New Roman" w:cs="Times New Roman"/>
        </w:rPr>
        <w:t>en</w:t>
      </w:r>
      <w:r w:rsidR="00CE699D">
        <w:rPr>
          <w:rFonts w:ascii="Times New Roman" w:hAnsi="Times New Roman" w:cs="Times New Roman"/>
        </w:rPr>
        <w:t xml:space="preserve">t limitation. </w:t>
      </w:r>
      <w:r w:rsidR="005801C4" w:rsidRPr="000F7254">
        <w:rPr>
          <w:rFonts w:ascii="Times New Roman" w:hAnsi="Times New Roman" w:cs="Times New Roman"/>
        </w:rPr>
        <w:t xml:space="preserve">This study </w:t>
      </w:r>
      <w:r w:rsidR="008F421D">
        <w:rPr>
          <w:rFonts w:ascii="Times New Roman" w:hAnsi="Times New Roman" w:cs="Times New Roman"/>
        </w:rPr>
        <w:t xml:space="preserve">will consider </w:t>
      </w:r>
      <w:r w:rsidR="002832AB">
        <w:rPr>
          <w:rFonts w:ascii="Times New Roman" w:hAnsi="Times New Roman" w:cs="Times New Roman"/>
        </w:rPr>
        <w:t xml:space="preserve">full factorial N x P </w:t>
      </w:r>
      <w:r w:rsidR="005801C4">
        <w:rPr>
          <w:rFonts w:ascii="Times New Roman" w:hAnsi="Times New Roman" w:cs="Times New Roman"/>
        </w:rPr>
        <w:t xml:space="preserve">fertilization </w:t>
      </w:r>
      <w:r w:rsidR="00B06FDB">
        <w:rPr>
          <w:rFonts w:ascii="Times New Roman" w:hAnsi="Times New Roman" w:cs="Times New Roman"/>
        </w:rPr>
        <w:t xml:space="preserve">associated with Multiple Element Limitation in Northern Hardwood Ecosystems project </w:t>
      </w:r>
      <w:r w:rsidR="005801C4">
        <w:rPr>
          <w:rFonts w:ascii="Times New Roman" w:hAnsi="Times New Roman" w:cs="Times New Roman"/>
        </w:rPr>
        <w:t xml:space="preserve">to </w:t>
      </w:r>
      <w:r w:rsidR="005801C4" w:rsidRPr="000F7254">
        <w:rPr>
          <w:rFonts w:ascii="Times New Roman" w:hAnsi="Times New Roman" w:cs="Times New Roman"/>
        </w:rPr>
        <w:t xml:space="preserve">consider the impact of </w:t>
      </w:r>
      <w:r w:rsidR="005801C4">
        <w:rPr>
          <w:rFonts w:ascii="Times New Roman" w:hAnsi="Times New Roman" w:cs="Times New Roman"/>
        </w:rPr>
        <w:t xml:space="preserve">increased </w:t>
      </w:r>
      <w:r w:rsidR="005801C4" w:rsidRPr="000F7254">
        <w:rPr>
          <w:rFonts w:ascii="Times New Roman" w:hAnsi="Times New Roman" w:cs="Times New Roman"/>
        </w:rPr>
        <w:t>nitrogen and phosphorus</w:t>
      </w:r>
      <w:r w:rsidR="005801C4">
        <w:rPr>
          <w:rFonts w:ascii="Times New Roman" w:hAnsi="Times New Roman" w:cs="Times New Roman"/>
        </w:rPr>
        <w:t xml:space="preserve"> availability</w:t>
      </w:r>
      <w:r w:rsidR="005801C4" w:rsidRPr="000F7254">
        <w:rPr>
          <w:rFonts w:ascii="Times New Roman" w:hAnsi="Times New Roman" w:cs="Times New Roman"/>
        </w:rPr>
        <w:t xml:space="preserve"> on </w:t>
      </w:r>
      <w:r w:rsidR="002832AB">
        <w:rPr>
          <w:rFonts w:ascii="Times New Roman" w:hAnsi="Times New Roman" w:cs="Times New Roman"/>
        </w:rPr>
        <w:t>soil respiration and litterfall in northern hardwood forests</w:t>
      </w:r>
    </w:p>
    <w:p w14:paraId="31E8B80D" w14:textId="4C6C21AA" w:rsidR="000C6FF1" w:rsidRDefault="00F15596" w:rsidP="000C6FF1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major two major fluxes </w:t>
      </w:r>
      <w:r w:rsidR="00843DCF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carbon into the soil are </w:t>
      </w:r>
      <w:r w:rsidR="00D40766">
        <w:rPr>
          <w:rFonts w:ascii="Times New Roman" w:hAnsi="Times New Roman" w:cs="Times New Roman"/>
        </w:rPr>
        <w:t>litter fall</w:t>
      </w:r>
      <w:r>
        <w:rPr>
          <w:rFonts w:ascii="Times New Roman" w:hAnsi="Times New Roman" w:cs="Times New Roman"/>
        </w:rPr>
        <w:t xml:space="preserve"> and belowground carbon allocation</w:t>
      </w:r>
      <w:r w:rsidR="00B454DB">
        <w:rPr>
          <w:rFonts w:ascii="Times New Roman" w:hAnsi="Times New Roman" w:cs="Times New Roman"/>
        </w:rPr>
        <w:t xml:space="preserve"> while s</w:t>
      </w:r>
      <w:r>
        <w:rPr>
          <w:rFonts w:ascii="Times New Roman" w:hAnsi="Times New Roman" w:cs="Times New Roman"/>
        </w:rPr>
        <w:t xml:space="preserve">oil respiration is the major pathway of carbon out of soil. </w:t>
      </w:r>
      <w:r w:rsidR="00D40766">
        <w:rPr>
          <w:rFonts w:ascii="Times New Roman" w:hAnsi="Times New Roman" w:cs="Times New Roman"/>
        </w:rPr>
        <w:t>Litter fall</w:t>
      </w:r>
      <w:r w:rsidR="00B06FDB" w:rsidRPr="000F7254">
        <w:rPr>
          <w:rFonts w:ascii="Times New Roman" w:hAnsi="Times New Roman" w:cs="Times New Roman"/>
        </w:rPr>
        <w:t xml:space="preserve"> </w:t>
      </w:r>
      <w:r w:rsidR="00B06FDB">
        <w:rPr>
          <w:rFonts w:ascii="Times New Roman" w:hAnsi="Times New Roman" w:cs="Times New Roman"/>
        </w:rPr>
        <w:t>and s</w:t>
      </w:r>
      <w:r w:rsidR="00B06FDB" w:rsidRPr="000F7254">
        <w:rPr>
          <w:rFonts w:ascii="Times New Roman" w:hAnsi="Times New Roman" w:cs="Times New Roman"/>
        </w:rPr>
        <w:t xml:space="preserve">oil respiration can be </w:t>
      </w:r>
      <w:r w:rsidR="00B06FDB">
        <w:rPr>
          <w:rFonts w:ascii="Times New Roman" w:hAnsi="Times New Roman" w:cs="Times New Roman"/>
        </w:rPr>
        <w:t>measured</w:t>
      </w:r>
      <w:r w:rsidR="00B06FDB" w:rsidRPr="000F7254">
        <w:rPr>
          <w:rFonts w:ascii="Times New Roman" w:hAnsi="Times New Roman" w:cs="Times New Roman"/>
        </w:rPr>
        <w:t xml:space="preserve"> </w:t>
      </w:r>
      <w:r w:rsidR="00B06FDB">
        <w:rPr>
          <w:rFonts w:ascii="Times New Roman" w:hAnsi="Times New Roman" w:cs="Times New Roman"/>
        </w:rPr>
        <w:t xml:space="preserve">and subtracted from one another </w:t>
      </w:r>
      <w:r w:rsidR="00B06FDB" w:rsidRPr="000F7254">
        <w:rPr>
          <w:rFonts w:ascii="Times New Roman" w:hAnsi="Times New Roman" w:cs="Times New Roman"/>
        </w:rPr>
        <w:t>to approximate belowground carbon allocation</w:t>
      </w:r>
      <w:r w:rsidR="00B454DB">
        <w:rPr>
          <w:rFonts w:ascii="Times New Roman" w:hAnsi="Times New Roman" w:cs="Times New Roman"/>
        </w:rPr>
        <w:t xml:space="preserve">, </w:t>
      </w:r>
      <w:r w:rsidR="00B06FDB">
        <w:rPr>
          <w:rFonts w:ascii="Times New Roman" w:hAnsi="Times New Roman" w:cs="Times New Roman"/>
        </w:rPr>
        <w:t>un</w:t>
      </w:r>
      <w:r w:rsidR="00B06FDB" w:rsidRPr="000F7254">
        <w:rPr>
          <w:rFonts w:ascii="Times New Roman" w:hAnsi="Times New Roman" w:cs="Times New Roman"/>
        </w:rPr>
        <w:t>der the assumption that soil carbon fluxes are in steady state</w:t>
      </w:r>
      <w:r w:rsidR="00C94BDE">
        <w:rPr>
          <w:rFonts w:ascii="Times New Roman" w:hAnsi="Times New Roman" w:cs="Times New Roman"/>
        </w:rPr>
        <w:t xml:space="preserve"> </w:t>
      </w:r>
      <w:r w:rsidR="00B06FDB" w:rsidRPr="000F7254">
        <w:rPr>
          <w:rFonts w:ascii="Times New Roman" w:hAnsi="Times New Roman" w:cs="Times New Roman"/>
        </w:rPr>
        <w:fldChar w:fldCharType="begin"/>
      </w:r>
      <w:r w:rsidR="00B06FDB">
        <w:rPr>
          <w:rFonts w:ascii="Times New Roman" w:hAnsi="Times New Roman" w:cs="Times New Roman"/>
        </w:rPr>
        <w:instrText xml:space="preserve"> ADDIN EN.CITE &lt;EndNote&gt;&lt;Cite&gt;&lt;Author&gt;Raich&lt;/Author&gt;&lt;Year&gt;1989&lt;/Year&gt;&lt;RecNum&gt;10&lt;/RecNum&gt;&lt;DisplayText&gt;(Raich &amp;amp; Nadelhoffer, 1989)&lt;/DisplayText&gt;&lt;record&gt;&lt;rec-number&gt;10&lt;/rec-number&gt;&lt;foreign-keys&gt;&lt;key app="EN" db-id="dfswfsdz4d55s2ezft0pdaszrxppfpt5ep5z" timestamp="1560029848"&gt;10&lt;/key&gt;&lt;/foreign-keys&gt;&lt;ref-type name="Journal Article"&gt;17&lt;/ref-type&gt;&lt;contributors&gt;&lt;authors&gt;&lt;author&gt;Raich, J. W.&lt;/author&gt;&lt;author&gt;Nadelhoffer, K. J.&lt;/author&gt;&lt;/authors&gt;&lt;/contributors&gt;&lt;titles&gt;&lt;title&gt;Belowground Carbon Allocation in Forest Ecosystems: Global Trends&lt;/title&gt;&lt;secondary-title&gt;Ecology&lt;/secondary-title&gt;&lt;/titles&gt;&lt;periodical&gt;&lt;full-title&gt;Ecology&lt;/full-title&gt;&lt;/periodical&gt;&lt;pages&gt;1346-1354&lt;/pages&gt;&lt;volume&gt;70&lt;/volume&gt;&lt;number&gt;5&lt;/number&gt;&lt;keywords&gt;&lt;keyword&gt;Global carbon budget&lt;/keyword&gt;&lt;keyword&gt;Carbon allocations&lt;/keyword&gt;&lt;keyword&gt;Forest ecology&lt;/keyword&gt;&lt;keyword&gt;Carbon dioxide&lt;/keyword&gt;&lt;keyword&gt;Forest ecosystems&lt;/keyword&gt;&lt;keyword&gt;Soil respiration&lt;/keyword&gt;&lt;keyword&gt;Deciduous forests&lt;/keyword&gt;&lt;keyword&gt;Forest soils&lt;/keyword&gt;&lt;keyword&gt;Forest litter&lt;/keyword&gt;&lt;keyword&gt;Soil ecology&lt;/keyword&gt;&lt;/keywords&gt;&lt;dates&gt;&lt;year&gt;1989&lt;/year&gt;&lt;/dates&gt;&lt;pub-location&gt;Brooklyn, N.Y., etc&lt;/pub-location&gt;&lt;publisher&gt;The Ecological Society of America&lt;/publisher&gt;&lt;isbn&gt;0012-9658&lt;/isbn&gt;&lt;urls&gt;&lt;/urls&gt;&lt;electronic-resource-num&gt;10.2307/1938194&lt;/electronic-resource-num&gt;&lt;/record&gt;&lt;/Cite&gt;&lt;/EndNote&gt;</w:instrText>
      </w:r>
      <w:r w:rsidR="00B06FDB" w:rsidRPr="000F7254">
        <w:rPr>
          <w:rFonts w:ascii="Times New Roman" w:hAnsi="Times New Roman" w:cs="Times New Roman"/>
        </w:rPr>
        <w:fldChar w:fldCharType="separate"/>
      </w:r>
      <w:r w:rsidR="00B06FDB" w:rsidRPr="000F7254">
        <w:rPr>
          <w:rFonts w:ascii="Times New Roman" w:hAnsi="Times New Roman" w:cs="Times New Roman"/>
          <w:noProof/>
        </w:rPr>
        <w:t>(Raich &amp; Nadelhoffer, 1989)</w:t>
      </w:r>
      <w:r w:rsidR="00B06FDB" w:rsidRPr="000F7254">
        <w:rPr>
          <w:rFonts w:ascii="Times New Roman" w:hAnsi="Times New Roman" w:cs="Times New Roman"/>
        </w:rPr>
        <w:fldChar w:fldCharType="end"/>
      </w:r>
      <w:r w:rsidR="00B06FDB" w:rsidRPr="000F7254">
        <w:rPr>
          <w:rFonts w:ascii="Times New Roman" w:hAnsi="Times New Roman" w:cs="Times New Roman"/>
        </w:rPr>
        <w:t>.</w:t>
      </w:r>
      <w:r w:rsidR="00B06FDB">
        <w:rPr>
          <w:rFonts w:ascii="Times New Roman" w:hAnsi="Times New Roman" w:cs="Times New Roman"/>
        </w:rPr>
        <w:t xml:space="preserve"> </w:t>
      </w:r>
      <w:r w:rsidR="00931DE1">
        <w:rPr>
          <w:rFonts w:ascii="Times New Roman" w:hAnsi="Times New Roman" w:cs="Times New Roman"/>
        </w:rPr>
        <w:t xml:space="preserve">It is notable that the carbon flux associated with </w:t>
      </w:r>
      <w:r w:rsidR="000834F1">
        <w:rPr>
          <w:rFonts w:ascii="Times New Roman" w:hAnsi="Times New Roman" w:cs="Times New Roman"/>
        </w:rPr>
        <w:t xml:space="preserve">soil </w:t>
      </w:r>
      <w:r w:rsidR="00931DE1">
        <w:rPr>
          <w:rFonts w:ascii="Times New Roman" w:hAnsi="Times New Roman" w:cs="Times New Roman"/>
        </w:rPr>
        <w:t>respiration was found to be drastically greater in magnitude than that of litterfall</w:t>
      </w:r>
      <w:r w:rsidR="000834F1">
        <w:rPr>
          <w:rFonts w:ascii="Times New Roman" w:hAnsi="Times New Roman" w:cs="Times New Roman"/>
        </w:rPr>
        <w:t xml:space="preserve"> (</w:t>
      </w:r>
      <w:r w:rsidR="000834F1">
        <w:rPr>
          <w:rFonts w:ascii="Times New Roman" w:hAnsi="Times New Roman" w:cs="Times New Roman"/>
          <w:noProof/>
        </w:rPr>
        <w:t>Bae, Fahey, Yanai, &amp; Fisk, 2015</w:t>
      </w:r>
      <w:r w:rsidR="000834F1">
        <w:rPr>
          <w:rFonts w:ascii="Times New Roman" w:hAnsi="Times New Roman" w:cs="Times New Roman"/>
        </w:rPr>
        <w:t>)</w:t>
      </w:r>
      <w:r w:rsidR="00931DE1">
        <w:rPr>
          <w:rFonts w:ascii="Times New Roman" w:hAnsi="Times New Roman" w:cs="Times New Roman"/>
        </w:rPr>
        <w:t xml:space="preserve">. Thus, </w:t>
      </w:r>
      <w:r w:rsidR="00B06FDB">
        <w:rPr>
          <w:rFonts w:ascii="Times New Roman" w:hAnsi="Times New Roman" w:cs="Times New Roman"/>
        </w:rPr>
        <w:t>the</w:t>
      </w:r>
      <w:r w:rsidR="00931DE1">
        <w:rPr>
          <w:rFonts w:ascii="Times New Roman" w:hAnsi="Times New Roman" w:cs="Times New Roman"/>
        </w:rPr>
        <w:t xml:space="preserve"> treatment effect of soil respiration is likely </w:t>
      </w:r>
      <w:r w:rsidR="00B06FDB">
        <w:rPr>
          <w:rFonts w:ascii="Times New Roman" w:hAnsi="Times New Roman" w:cs="Times New Roman"/>
        </w:rPr>
        <w:t>dominant</w:t>
      </w:r>
      <w:r w:rsidR="00931DE1">
        <w:rPr>
          <w:rFonts w:ascii="Times New Roman" w:hAnsi="Times New Roman" w:cs="Times New Roman"/>
        </w:rPr>
        <w:t xml:space="preserve"> approximation of underground carbon allocation</w:t>
      </w:r>
      <w:r w:rsidR="00B06FDB">
        <w:rPr>
          <w:rFonts w:ascii="Times New Roman" w:hAnsi="Times New Roman" w:cs="Times New Roman"/>
        </w:rPr>
        <w:t>, and any treatments effects on soil respiration hint at treatment effects on belowground carbon allocation</w:t>
      </w:r>
      <w:r w:rsidR="00931DE1">
        <w:rPr>
          <w:rFonts w:ascii="Times New Roman" w:hAnsi="Times New Roman" w:cs="Times New Roman"/>
        </w:rPr>
        <w:t xml:space="preserve">. </w:t>
      </w:r>
      <w:r w:rsidR="000C6FF1" w:rsidRPr="000F7254">
        <w:rPr>
          <w:rFonts w:ascii="Times New Roman" w:hAnsi="Times New Roman" w:cs="Times New Roman"/>
        </w:rPr>
        <w:t xml:space="preserve">Recent analysis of soil respiration </w:t>
      </w:r>
      <w:r w:rsidR="000C6FF1">
        <w:rPr>
          <w:rFonts w:ascii="Times New Roman" w:hAnsi="Times New Roman" w:cs="Times New Roman"/>
        </w:rPr>
        <w:t xml:space="preserve">in the sites under consideration </w:t>
      </w:r>
      <w:r w:rsidR="000C6FF1" w:rsidRPr="000F7254">
        <w:rPr>
          <w:rFonts w:ascii="Times New Roman" w:hAnsi="Times New Roman" w:cs="Times New Roman"/>
        </w:rPr>
        <w:t>suggest</w:t>
      </w:r>
      <w:r w:rsidR="000C6FF1">
        <w:rPr>
          <w:rFonts w:ascii="Times New Roman" w:hAnsi="Times New Roman" w:cs="Times New Roman"/>
        </w:rPr>
        <w:t xml:space="preserve"> that</w:t>
      </w:r>
      <w:r w:rsidR="000C6FF1" w:rsidRPr="000F7254">
        <w:rPr>
          <w:rFonts w:ascii="Times New Roman" w:hAnsi="Times New Roman" w:cs="Times New Roman"/>
        </w:rPr>
        <w:t xml:space="preserve"> </w:t>
      </w:r>
      <w:r w:rsidR="000C6FF1">
        <w:rPr>
          <w:rFonts w:ascii="Times New Roman" w:hAnsi="Times New Roman" w:cs="Times New Roman"/>
        </w:rPr>
        <w:t>N fertilization resulted in reduced soil respiration</w:t>
      </w:r>
      <w:r w:rsidR="000C6FF1" w:rsidRPr="000F7254">
        <w:rPr>
          <w:rFonts w:ascii="Times New Roman" w:hAnsi="Times New Roman" w:cs="Times New Roman"/>
        </w:rPr>
        <w:t xml:space="preserve"> </w:t>
      </w:r>
      <w:r w:rsidR="000C6FF1" w:rsidRPr="000F7254">
        <w:rPr>
          <w:rFonts w:ascii="Times New Roman" w:hAnsi="Times New Roman" w:cs="Times New Roman"/>
        </w:rPr>
        <w:fldChar w:fldCharType="begin">
          <w:fldData xml:space="preserve">PEVuZE5vdGU+PENpdGU+PEF1dGhvcj5MSTwvQXV0aG9yPjxZZWFyPjIwMTg8L1llYXI+PFJlY051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</w:fldData>
        </w:fldChar>
      </w:r>
      <w:r w:rsidR="000C6FF1">
        <w:rPr>
          <w:rFonts w:ascii="Times New Roman" w:hAnsi="Times New Roman" w:cs="Times New Roman"/>
        </w:rPr>
        <w:instrText xml:space="preserve"> ADDIN EN.CITE </w:instrText>
      </w:r>
      <w:r w:rsidR="000C6FF1">
        <w:rPr>
          <w:rFonts w:ascii="Times New Roman" w:hAnsi="Times New Roman" w:cs="Times New Roman"/>
        </w:rPr>
        <w:fldChar w:fldCharType="begin">
          <w:fldData xml:space="preserve">PEVuZE5vdGU+PENpdGU+PEF1dGhvcj5MSTwvQXV0aG9yPjxZZWFyPjIwMTg8L1llYXI+PFJlY051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</w:fldData>
        </w:fldChar>
      </w:r>
      <w:r w:rsidR="000C6FF1">
        <w:rPr>
          <w:rFonts w:ascii="Times New Roman" w:hAnsi="Times New Roman" w:cs="Times New Roman"/>
        </w:rPr>
        <w:instrText xml:space="preserve"> ADDIN EN.CITE.DATA </w:instrText>
      </w:r>
      <w:r w:rsidR="000C6FF1">
        <w:rPr>
          <w:rFonts w:ascii="Times New Roman" w:hAnsi="Times New Roman" w:cs="Times New Roman"/>
        </w:rPr>
      </w:r>
      <w:r w:rsidR="000C6FF1">
        <w:rPr>
          <w:rFonts w:ascii="Times New Roman" w:hAnsi="Times New Roman" w:cs="Times New Roman"/>
        </w:rPr>
        <w:fldChar w:fldCharType="end"/>
      </w:r>
      <w:r w:rsidR="000C6FF1" w:rsidRPr="000F7254">
        <w:rPr>
          <w:rFonts w:ascii="Times New Roman" w:hAnsi="Times New Roman" w:cs="Times New Roman"/>
        </w:rPr>
      </w:r>
      <w:r w:rsidR="000C6FF1" w:rsidRPr="000F7254">
        <w:rPr>
          <w:rFonts w:ascii="Times New Roman" w:hAnsi="Times New Roman" w:cs="Times New Roman"/>
        </w:rPr>
        <w:fldChar w:fldCharType="separate"/>
      </w:r>
      <w:r w:rsidR="000C6FF1">
        <w:rPr>
          <w:rFonts w:ascii="Times New Roman" w:hAnsi="Times New Roman" w:cs="Times New Roman"/>
          <w:noProof/>
        </w:rPr>
        <w:t>(Bae, Fahey, Yanai, &amp; Fisk, 2015; Li, 2018)</w:t>
      </w:r>
      <w:r w:rsidR="000C6FF1" w:rsidRPr="000F7254">
        <w:rPr>
          <w:rFonts w:ascii="Times New Roman" w:hAnsi="Times New Roman" w:cs="Times New Roman"/>
        </w:rPr>
        <w:fldChar w:fldCharType="end"/>
      </w:r>
      <w:r w:rsidR="000C6FF1" w:rsidRPr="000F7254">
        <w:rPr>
          <w:rFonts w:ascii="Times New Roman" w:hAnsi="Times New Roman" w:cs="Times New Roman"/>
        </w:rPr>
        <w:t xml:space="preserve">. </w:t>
      </w:r>
      <w:r w:rsidR="000C6FF1" w:rsidRPr="00931DE1">
        <w:rPr>
          <w:rFonts w:ascii="Times New Roman" w:hAnsi="Times New Roman" w:cs="Times New Roman"/>
        </w:rPr>
        <w:t xml:space="preserve"> </w:t>
      </w:r>
    </w:p>
    <w:p w14:paraId="4E7F47F5" w14:textId="10B310C4" w:rsidR="00931DE1" w:rsidRDefault="00931DE1" w:rsidP="000C6FF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Work by </w:t>
      </w:r>
      <w:proofErr w:type="spellStart"/>
      <w:r>
        <w:rPr>
          <w:rFonts w:ascii="Times New Roman" w:hAnsi="Times New Roman" w:cs="Times New Roman"/>
        </w:rPr>
        <w:t>Shiyi</w:t>
      </w:r>
      <w:proofErr w:type="spellEnd"/>
      <w:r>
        <w:rPr>
          <w:rFonts w:ascii="Times New Roman" w:hAnsi="Times New Roman" w:cs="Times New Roman"/>
        </w:rPr>
        <w:t xml:space="preserve"> Li et al. (2018) also suggests an overall suppression effect of N on belowground carbon allocation.</w:t>
      </w:r>
    </w:p>
    <w:p w14:paraId="25108277" w14:textId="3D5C5D83" w:rsidR="005F7CB1" w:rsidRDefault="005801C4" w:rsidP="000B43E1">
      <w:pPr>
        <w:spacing w:line="480" w:lineRule="auto"/>
        <w:ind w:firstLine="720"/>
        <w:rPr>
          <w:rFonts w:ascii="Times New Roman" w:hAnsi="Times New Roman" w:cs="Times New Roman"/>
        </w:rPr>
      </w:pPr>
      <w:r w:rsidRPr="000F7254">
        <w:rPr>
          <w:rFonts w:ascii="Times New Roman" w:hAnsi="Times New Roman" w:cs="Times New Roman"/>
        </w:rPr>
        <w:t xml:space="preserve">The objective of this </w:t>
      </w:r>
      <w:r w:rsidR="005260AC">
        <w:rPr>
          <w:rFonts w:ascii="Times New Roman" w:hAnsi="Times New Roman" w:cs="Times New Roman"/>
        </w:rPr>
        <w:t>research</w:t>
      </w:r>
      <w:r w:rsidRPr="000F7254">
        <w:rPr>
          <w:rFonts w:ascii="Times New Roman" w:hAnsi="Times New Roman" w:cs="Times New Roman"/>
        </w:rPr>
        <w:t xml:space="preserve"> is to measure soil respiratio</w:t>
      </w:r>
      <w:r>
        <w:rPr>
          <w:rFonts w:ascii="Times New Roman" w:hAnsi="Times New Roman" w:cs="Times New Roman"/>
        </w:rPr>
        <w:t>n</w:t>
      </w:r>
      <w:r w:rsidR="00925706">
        <w:rPr>
          <w:rFonts w:ascii="Times New Roman" w:hAnsi="Times New Roman" w:cs="Times New Roman"/>
        </w:rPr>
        <w:t xml:space="preserve"> and </w:t>
      </w:r>
      <w:r w:rsidR="00D40766">
        <w:rPr>
          <w:rFonts w:ascii="Times New Roman" w:hAnsi="Times New Roman" w:cs="Times New Roman"/>
        </w:rPr>
        <w:t>litter fall</w:t>
      </w:r>
      <w:r>
        <w:rPr>
          <w:rFonts w:ascii="Times New Roman" w:hAnsi="Times New Roman" w:cs="Times New Roman"/>
        </w:rPr>
        <w:t xml:space="preserve"> </w:t>
      </w:r>
      <w:r w:rsidRPr="000F7254">
        <w:rPr>
          <w:rFonts w:ascii="Times New Roman" w:hAnsi="Times New Roman" w:cs="Times New Roman"/>
        </w:rPr>
        <w:t xml:space="preserve">data for each of the stands in the 2019 </w:t>
      </w:r>
      <w:r w:rsidR="00B454DB">
        <w:rPr>
          <w:rFonts w:ascii="Times New Roman" w:hAnsi="Times New Roman" w:cs="Times New Roman"/>
        </w:rPr>
        <w:t>field</w:t>
      </w:r>
      <w:r w:rsidRPr="000F7254">
        <w:rPr>
          <w:rFonts w:ascii="Times New Roman" w:hAnsi="Times New Roman" w:cs="Times New Roman"/>
        </w:rPr>
        <w:t xml:space="preserve"> season </w:t>
      </w:r>
      <w:r w:rsidR="00B454DB">
        <w:rPr>
          <w:rFonts w:ascii="Times New Roman" w:hAnsi="Times New Roman" w:cs="Times New Roman"/>
        </w:rPr>
        <w:t xml:space="preserve">and 2018 litter year </w:t>
      </w:r>
      <w:r w:rsidR="003523E4">
        <w:rPr>
          <w:rFonts w:ascii="Times New Roman" w:hAnsi="Times New Roman" w:cs="Times New Roman"/>
        </w:rPr>
        <w:t xml:space="preserve">in the context of </w:t>
      </w:r>
      <w:r w:rsidR="00464C75">
        <w:rPr>
          <w:rFonts w:ascii="Times New Roman" w:hAnsi="Times New Roman" w:cs="Times New Roman"/>
        </w:rPr>
        <w:t xml:space="preserve">analysis </w:t>
      </w:r>
      <w:r w:rsidR="00D40766">
        <w:rPr>
          <w:rFonts w:ascii="Times New Roman" w:hAnsi="Times New Roman" w:cs="Times New Roman"/>
        </w:rPr>
        <w:t>litter fall</w:t>
      </w:r>
      <w:r w:rsidR="00464C75">
        <w:rPr>
          <w:rFonts w:ascii="Times New Roman" w:hAnsi="Times New Roman" w:cs="Times New Roman"/>
        </w:rPr>
        <w:t xml:space="preserve"> and soil respiration data </w:t>
      </w:r>
      <w:r w:rsidR="00B30B30">
        <w:rPr>
          <w:rFonts w:ascii="Times New Roman" w:hAnsi="Times New Roman" w:cs="Times New Roman"/>
        </w:rPr>
        <w:t>analyzed</w:t>
      </w:r>
      <w:r w:rsidR="00464C75">
        <w:rPr>
          <w:rFonts w:ascii="Times New Roman" w:hAnsi="Times New Roman" w:cs="Times New Roman"/>
        </w:rPr>
        <w:t xml:space="preserve"> by</w:t>
      </w:r>
      <w:r w:rsidR="000E0C0E">
        <w:rPr>
          <w:rFonts w:ascii="Times New Roman" w:hAnsi="Times New Roman" w:cs="Times New Roman"/>
        </w:rPr>
        <w:t xml:space="preserve"> Bae et al</w:t>
      </w:r>
      <w:r w:rsidR="00842426">
        <w:rPr>
          <w:rFonts w:ascii="Times New Roman" w:hAnsi="Times New Roman" w:cs="Times New Roman"/>
        </w:rPr>
        <w:t>.</w:t>
      </w:r>
      <w:r w:rsidR="000E0C0E">
        <w:rPr>
          <w:rFonts w:ascii="Times New Roman" w:hAnsi="Times New Roman" w:cs="Times New Roman"/>
        </w:rPr>
        <w:t xml:space="preserve"> (2015) and</w:t>
      </w:r>
      <w:r w:rsidR="00464C75">
        <w:rPr>
          <w:rFonts w:ascii="Times New Roman" w:hAnsi="Times New Roman" w:cs="Times New Roman"/>
        </w:rPr>
        <w:t xml:space="preserve"> </w:t>
      </w:r>
      <w:r w:rsidR="009319FB">
        <w:rPr>
          <w:rFonts w:ascii="Times New Roman" w:hAnsi="Times New Roman" w:cs="Times New Roman"/>
        </w:rPr>
        <w:t>Li</w:t>
      </w:r>
      <w:r w:rsidR="002E7EE0">
        <w:rPr>
          <w:rFonts w:ascii="Times New Roman" w:hAnsi="Times New Roman" w:cs="Times New Roman"/>
        </w:rPr>
        <w:t xml:space="preserve"> et al.</w:t>
      </w:r>
      <w:r w:rsidR="005C5352">
        <w:rPr>
          <w:rFonts w:ascii="Times New Roman" w:hAnsi="Times New Roman" w:cs="Times New Roman"/>
        </w:rPr>
        <w:t xml:space="preserve"> (</w:t>
      </w:r>
      <w:r w:rsidR="002E7EE0">
        <w:rPr>
          <w:rFonts w:ascii="Times New Roman" w:hAnsi="Times New Roman" w:cs="Times New Roman"/>
        </w:rPr>
        <w:t>2018</w:t>
      </w:r>
      <w:r w:rsidR="005C5352">
        <w:rPr>
          <w:rFonts w:ascii="Times New Roman" w:hAnsi="Times New Roman" w:cs="Times New Roman"/>
        </w:rPr>
        <w:t>)</w:t>
      </w:r>
      <w:r w:rsidR="002433AE" w:rsidRPr="000F7254">
        <w:rPr>
          <w:rFonts w:ascii="Times New Roman" w:hAnsi="Times New Roman" w:cs="Times New Roman"/>
        </w:rPr>
        <w:t xml:space="preserve">.  </w:t>
      </w:r>
      <w:r w:rsidR="000B43E1">
        <w:rPr>
          <w:rFonts w:ascii="Times New Roman" w:hAnsi="Times New Roman" w:cs="Times New Roman"/>
        </w:rPr>
        <w:t>The l</w:t>
      </w:r>
      <w:r w:rsidR="002433AE" w:rsidRPr="000F7254">
        <w:rPr>
          <w:rFonts w:ascii="Times New Roman" w:hAnsi="Times New Roman" w:cs="Times New Roman"/>
        </w:rPr>
        <w:t xml:space="preserve">itter </w:t>
      </w:r>
      <w:r w:rsidR="00D40766">
        <w:rPr>
          <w:rFonts w:ascii="Times New Roman" w:hAnsi="Times New Roman" w:cs="Times New Roman"/>
        </w:rPr>
        <w:t xml:space="preserve">fall </w:t>
      </w:r>
      <w:r w:rsidR="000B43E1">
        <w:rPr>
          <w:rFonts w:ascii="Times New Roman" w:hAnsi="Times New Roman" w:cs="Times New Roman"/>
        </w:rPr>
        <w:t xml:space="preserve">data </w:t>
      </w:r>
      <w:r w:rsidR="002433AE" w:rsidRPr="000F7254">
        <w:rPr>
          <w:rFonts w:ascii="Times New Roman" w:hAnsi="Times New Roman" w:cs="Times New Roman"/>
        </w:rPr>
        <w:t xml:space="preserve">will be considered in tandem with soil respiration data to </w:t>
      </w:r>
      <w:r w:rsidR="000B43E1">
        <w:rPr>
          <w:rFonts w:ascii="Times New Roman" w:hAnsi="Times New Roman" w:cs="Times New Roman"/>
        </w:rPr>
        <w:t xml:space="preserve">also </w:t>
      </w:r>
      <w:r w:rsidR="005260AC">
        <w:rPr>
          <w:rFonts w:ascii="Times New Roman" w:hAnsi="Times New Roman" w:cs="Times New Roman"/>
        </w:rPr>
        <w:t>infer changes</w:t>
      </w:r>
      <w:r w:rsidR="005453C8">
        <w:rPr>
          <w:rFonts w:ascii="Times New Roman" w:hAnsi="Times New Roman" w:cs="Times New Roman"/>
        </w:rPr>
        <w:t xml:space="preserve"> in </w:t>
      </w:r>
      <w:r w:rsidR="002433AE">
        <w:rPr>
          <w:rFonts w:ascii="Times New Roman" w:hAnsi="Times New Roman" w:cs="Times New Roman"/>
        </w:rPr>
        <w:t>below</w:t>
      </w:r>
      <w:r w:rsidR="002433AE" w:rsidRPr="000F7254">
        <w:rPr>
          <w:rFonts w:ascii="Times New Roman" w:hAnsi="Times New Roman" w:cs="Times New Roman"/>
        </w:rPr>
        <w:t>ground carbon allocation</w:t>
      </w:r>
      <w:r w:rsidR="005453C8">
        <w:rPr>
          <w:rFonts w:ascii="Times New Roman" w:hAnsi="Times New Roman" w:cs="Times New Roman"/>
        </w:rPr>
        <w:t xml:space="preserve"> </w:t>
      </w:r>
      <w:r w:rsidR="005260AC">
        <w:rPr>
          <w:rFonts w:ascii="Times New Roman" w:hAnsi="Times New Roman" w:cs="Times New Roman"/>
        </w:rPr>
        <w:t>related to availability of N and P in the soil</w:t>
      </w:r>
      <w:r w:rsidR="005453C8">
        <w:rPr>
          <w:rFonts w:ascii="Times New Roman" w:hAnsi="Times New Roman" w:cs="Times New Roman"/>
        </w:rPr>
        <w:t>.</w:t>
      </w:r>
      <w:r w:rsidR="000B43E1">
        <w:rPr>
          <w:rFonts w:ascii="Times New Roman" w:hAnsi="Times New Roman" w:cs="Times New Roman"/>
        </w:rPr>
        <w:t xml:space="preserve"> </w:t>
      </w:r>
      <w:r w:rsidR="007534BE">
        <w:rPr>
          <w:rFonts w:ascii="Times New Roman" w:hAnsi="Times New Roman" w:cs="Times New Roman"/>
        </w:rPr>
        <w:t>B</w:t>
      </w:r>
      <w:r w:rsidR="009319FB">
        <w:rPr>
          <w:rFonts w:ascii="Times New Roman" w:hAnsi="Times New Roman" w:cs="Times New Roman"/>
        </w:rPr>
        <w:t xml:space="preserve">ecause </w:t>
      </w:r>
      <w:r w:rsidR="001746F3">
        <w:rPr>
          <w:rFonts w:ascii="Times New Roman" w:hAnsi="Times New Roman" w:cs="Times New Roman"/>
        </w:rPr>
        <w:t xml:space="preserve">there is evidence that </w:t>
      </w:r>
      <w:r w:rsidR="007534BE">
        <w:rPr>
          <w:rFonts w:ascii="Times New Roman" w:hAnsi="Times New Roman" w:cs="Times New Roman"/>
        </w:rPr>
        <w:t xml:space="preserve">N and P pools in soil are co-limited and increase in response to N+P fertilization, </w:t>
      </w:r>
      <w:r w:rsidR="00FC6EC3">
        <w:rPr>
          <w:rFonts w:ascii="Times New Roman" w:hAnsi="Times New Roman" w:cs="Times New Roman"/>
        </w:rPr>
        <w:t xml:space="preserve">fine root production, and in turn, </w:t>
      </w:r>
      <w:r w:rsidR="007534BE">
        <w:rPr>
          <w:rFonts w:ascii="Times New Roman" w:hAnsi="Times New Roman" w:cs="Times New Roman"/>
        </w:rPr>
        <w:t>soil respiration will likely decreas</w:t>
      </w:r>
      <w:r w:rsidR="00FA7AE0">
        <w:rPr>
          <w:rFonts w:ascii="Times New Roman" w:hAnsi="Times New Roman" w:cs="Times New Roman"/>
        </w:rPr>
        <w:t>e in response to</w:t>
      </w:r>
      <w:r w:rsidR="007534BE">
        <w:rPr>
          <w:rFonts w:ascii="Times New Roman" w:hAnsi="Times New Roman" w:cs="Times New Roman"/>
        </w:rPr>
        <w:t xml:space="preserve"> N +</w:t>
      </w:r>
      <w:r w:rsidR="00A02C36">
        <w:rPr>
          <w:rFonts w:ascii="Times New Roman" w:hAnsi="Times New Roman" w:cs="Times New Roman"/>
        </w:rPr>
        <w:t xml:space="preserve"> </w:t>
      </w:r>
      <w:r w:rsidR="007534BE">
        <w:rPr>
          <w:rFonts w:ascii="Times New Roman" w:hAnsi="Times New Roman" w:cs="Times New Roman"/>
        </w:rPr>
        <w:t xml:space="preserve">P addition. </w:t>
      </w:r>
      <w:r w:rsidR="00BC6858">
        <w:rPr>
          <w:rFonts w:ascii="Times New Roman" w:hAnsi="Times New Roman" w:cs="Times New Roman"/>
        </w:rPr>
        <w:t xml:space="preserve">Conversely, P fertilization will likely increase </w:t>
      </w:r>
      <w:r w:rsidR="00724D0B">
        <w:rPr>
          <w:rFonts w:ascii="Times New Roman" w:hAnsi="Times New Roman" w:cs="Times New Roman"/>
        </w:rPr>
        <w:t>litter fall</w:t>
      </w:r>
      <w:r w:rsidR="00BC6858">
        <w:rPr>
          <w:rFonts w:ascii="Times New Roman" w:hAnsi="Times New Roman" w:cs="Times New Roman"/>
        </w:rPr>
        <w:t xml:space="preserve"> production because </w:t>
      </w:r>
      <w:r w:rsidR="001D4012">
        <w:rPr>
          <w:rFonts w:ascii="Times New Roman" w:hAnsi="Times New Roman" w:cs="Times New Roman"/>
        </w:rPr>
        <w:t>it increased</w:t>
      </w:r>
      <w:r w:rsidR="00BC6858">
        <w:rPr>
          <w:rFonts w:ascii="Times New Roman" w:hAnsi="Times New Roman" w:cs="Times New Roman"/>
        </w:rPr>
        <w:t xml:space="preserve"> aboveground growth.</w:t>
      </w:r>
    </w:p>
    <w:p w14:paraId="17692014" w14:textId="77777777" w:rsidR="00BE312A" w:rsidRPr="00842426" w:rsidRDefault="00BE312A" w:rsidP="00842426">
      <w:pPr>
        <w:spacing w:line="480" w:lineRule="auto"/>
        <w:rPr>
          <w:rFonts w:ascii="Times New Roman" w:hAnsi="Times New Roman" w:cs="Times New Roman"/>
        </w:rPr>
      </w:pPr>
    </w:p>
    <w:p w14:paraId="078EE3AE" w14:textId="4A3F2009" w:rsidR="004363EC" w:rsidRDefault="004363EC" w:rsidP="006D006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Methods</w:t>
      </w:r>
    </w:p>
    <w:p w14:paraId="2BC4B3CA" w14:textId="6DF12516" w:rsidR="004363EC" w:rsidRDefault="004363EC" w:rsidP="000C6FF1">
      <w:pPr>
        <w:spacing w:line="480" w:lineRule="auto"/>
        <w:ind w:firstLine="360"/>
        <w:rPr>
          <w:rFonts w:ascii="Times New Roman" w:hAnsi="Times New Roman" w:cs="Times New Roman"/>
          <w:i/>
        </w:rPr>
      </w:pPr>
      <w:r w:rsidRPr="000F7254">
        <w:rPr>
          <w:rFonts w:ascii="Times New Roman" w:hAnsi="Times New Roman" w:cs="Times New Roman"/>
          <w:i/>
        </w:rPr>
        <w:t>Site Description</w:t>
      </w:r>
    </w:p>
    <w:p w14:paraId="65AA6984" w14:textId="2A46F65F" w:rsidR="005453C8" w:rsidRDefault="005453C8" w:rsidP="001269E1">
      <w:pPr>
        <w:spacing w:line="480" w:lineRule="auto"/>
        <w:ind w:firstLine="360"/>
        <w:rPr>
          <w:rFonts w:ascii="Times New Roman" w:hAnsi="Times New Roman" w:cs="Times New Roman"/>
        </w:rPr>
      </w:pPr>
      <w:r w:rsidRPr="000F7254">
        <w:rPr>
          <w:rFonts w:ascii="Times New Roman" w:hAnsi="Times New Roman" w:cs="Times New Roman"/>
        </w:rPr>
        <w:t xml:space="preserve">Soil respiration and </w:t>
      </w:r>
      <w:r w:rsidR="00724D0B">
        <w:rPr>
          <w:rFonts w:ascii="Times New Roman" w:hAnsi="Times New Roman" w:cs="Times New Roman"/>
        </w:rPr>
        <w:t>litter fall</w:t>
      </w:r>
      <w:r w:rsidRPr="000F7254">
        <w:rPr>
          <w:rFonts w:ascii="Times New Roman" w:hAnsi="Times New Roman" w:cs="Times New Roman"/>
        </w:rPr>
        <w:t xml:space="preserve"> data </w:t>
      </w:r>
      <w:r>
        <w:rPr>
          <w:rFonts w:ascii="Times New Roman" w:hAnsi="Times New Roman" w:cs="Times New Roman"/>
        </w:rPr>
        <w:t xml:space="preserve">from </w:t>
      </w:r>
      <w:r w:rsidRPr="000F7254">
        <w:rPr>
          <w:rFonts w:ascii="Times New Roman" w:hAnsi="Times New Roman" w:cs="Times New Roman"/>
        </w:rPr>
        <w:t xml:space="preserve">three sites within the White Mountains National </w:t>
      </w:r>
      <w:r>
        <w:rPr>
          <w:rFonts w:ascii="Times New Roman" w:hAnsi="Times New Roman" w:cs="Times New Roman"/>
        </w:rPr>
        <w:t>F</w:t>
      </w:r>
      <w:r w:rsidRPr="000F7254">
        <w:rPr>
          <w:rFonts w:ascii="Times New Roman" w:hAnsi="Times New Roman" w:cs="Times New Roman"/>
        </w:rPr>
        <w:t>orest, NH, USA will be considered: Bartlett Experimental Forest (BEF;</w:t>
      </w:r>
      <w:r>
        <w:rPr>
          <w:rFonts w:ascii="Times New Roman" w:hAnsi="Times New Roman" w:cs="Times New Roman"/>
        </w:rPr>
        <w:t xml:space="preserve"> </w:t>
      </w:r>
      <w:r w:rsidRPr="000F7254">
        <w:rPr>
          <w:rFonts w:ascii="Times New Roman" w:hAnsi="Times New Roman" w:cs="Times New Roman"/>
        </w:rPr>
        <w:t>44°2-4’N,71°9-19’W;</w:t>
      </w:r>
      <w:r>
        <w:rPr>
          <w:rFonts w:ascii="Times New Roman" w:hAnsi="Times New Roman" w:cs="Times New Roman"/>
        </w:rPr>
        <w:t xml:space="preserve"> </w:t>
      </w:r>
      <w:r w:rsidRPr="000F7254">
        <w:rPr>
          <w:rFonts w:ascii="Times New Roman" w:hAnsi="Times New Roman" w:cs="Times New Roman"/>
        </w:rPr>
        <w:t>elevation 250-500 m), Hubbard Brook Experimental Forest (HBEF;</w:t>
      </w:r>
      <w:r>
        <w:rPr>
          <w:rFonts w:ascii="Times New Roman" w:hAnsi="Times New Roman" w:cs="Times New Roman"/>
        </w:rPr>
        <w:t xml:space="preserve"> </w:t>
      </w:r>
      <w:r w:rsidRPr="000F7254">
        <w:rPr>
          <w:rFonts w:ascii="Times New Roman" w:hAnsi="Times New Roman" w:cs="Times New Roman"/>
        </w:rPr>
        <w:t xml:space="preserve">43°56’N, 71V44’W; elevation 500 m), and Jeffers Brook Forest (JBF; 44°02’N, 71°53’W; elevation 730 m) </w:t>
      </w:r>
      <w:r w:rsidRPr="000F7254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EN.CITE &lt;EndNote&gt;&lt;Cite&gt;&lt;Author&gt;Bae&lt;/Author&gt;&lt;Year&gt;2015&lt;/Year&gt;&lt;RecNum&gt;2&lt;/RecNum&gt;&lt;DisplayText&gt;(Bae et al., 2015)&lt;/DisplayText&gt;&lt;record&gt;&lt;rec-number&gt;2&lt;/rec-number&gt;&lt;foreign-keys&gt;&lt;key app="EN" db-id="dfswfsdz4d55s2ezft0pdaszrxppfpt5ep5z" timestamp="1560016754"&gt;2&lt;/key&gt;&lt;/foreign-keys&gt;&lt;ref-type name="Journal Article"&gt;17&lt;/ref-type&gt;&lt;contributors&gt;&lt;authors&gt;&lt;author&gt;Bae, Kikang&lt;/author&gt;&lt;author&gt;Fahey, Timothy J.&lt;/author&gt;&lt;author&gt;Yanai, Ruth D.&lt;/author&gt;&lt;author&gt;Fisk, Melany&lt;/author&gt;&lt;/authors&gt;&lt;/contributors&gt;&lt;titles&gt;&lt;title&gt;Soil Nitrogen Availability Affects Belowground Carbon Allocation and Soil Respiration in Northern Hardwood Forests of New Hampshire&lt;/title&gt;&lt;secondary-title&gt;Ecosystems&lt;/secondary-title&gt;&lt;/titles&gt;&lt;periodical&gt;&lt;full-title&gt;Ecosystems&lt;/full-title&gt;&lt;/periodical&gt;&lt;pages&gt;1179-1191&lt;/pages&gt;&lt;volume&gt;18&lt;/volume&gt;&lt;number&gt;7&lt;/number&gt;&lt;keywords&gt;&lt;keyword&gt;Hydrology/Water Resources&lt;/keyword&gt;&lt;keyword&gt;calcium&lt;/keyword&gt;&lt;keyword&gt;Zoology&lt;/keyword&gt;&lt;keyword&gt;forest age&lt;/keyword&gt;&lt;keyword&gt;litter production&lt;/keyword&gt;&lt;keyword&gt;Ecology&lt;/keyword&gt;&lt;keyword&gt;fine root biomass&lt;/keyword&gt;&lt;keyword&gt;Life Sciences&lt;/keyword&gt;&lt;keyword&gt;mineralization&lt;/keyword&gt;&lt;keyword&gt;Geoecology/Natural Processes&lt;/keyword&gt;&lt;keyword&gt;nitrification&lt;/keyword&gt;&lt;keyword&gt;Plant Sciences&lt;/keyword&gt;&lt;keyword&gt;Environmental Management&lt;/keyword&gt;&lt;keyword&gt;phosphorus&lt;/keyword&gt;&lt;keyword&gt;Soils&lt;/keyword&gt;&lt;keyword&gt;International cooperation&lt;/keyword&gt;&lt;keyword&gt;Carbon content&lt;/keyword&gt;&lt;keyword&gt;Ecosystems&lt;/keyword&gt;&lt;keyword&gt;Analysis&lt;/keyword&gt;&lt;keyword&gt;Forests and forestry&lt;/keyword&gt;&lt;keyword&gt;Deciduous forests&lt;/keyword&gt;&lt;keyword&gt;Biogeochemistry&lt;/keyword&gt;&lt;keyword&gt;Terrestrial ecosystems&lt;/keyword&gt;&lt;keyword&gt;Biomass&lt;/keyword&gt;&lt;keyword&gt;Carbon sequestration&lt;/keyword&gt;&lt;keyword&gt;Forest soils&lt;/keyword&gt;&lt;/keywords&gt;&lt;dates&gt;&lt;year&gt;2015&lt;/year&gt;&lt;/dates&gt;&lt;pub-location&gt;New York&lt;/pub-location&gt;&lt;publisher&gt;Springer Science+Business Media&lt;/publisher&gt;&lt;isbn&gt;1432-9840&lt;/isbn&gt;&lt;urls&gt;&lt;/urls&gt;&lt;electronic-resource-num&gt;10.1007/s10021-015-9892-7&lt;/electronic-resource-num&gt;&lt;/record&gt;&lt;/Cite&gt;&lt;/EndNote&gt;</w:instrText>
      </w:r>
      <w:r w:rsidRPr="000F7254">
        <w:rPr>
          <w:rFonts w:ascii="Times New Roman" w:hAnsi="Times New Roman" w:cs="Times New Roman"/>
        </w:rPr>
        <w:fldChar w:fldCharType="separate"/>
      </w:r>
      <w:r w:rsidRPr="000F7254">
        <w:rPr>
          <w:rFonts w:ascii="Times New Roman" w:hAnsi="Times New Roman" w:cs="Times New Roman"/>
          <w:noProof/>
        </w:rPr>
        <w:t>(Bae et al., 2015)</w:t>
      </w:r>
      <w:r w:rsidRPr="000F7254">
        <w:rPr>
          <w:rFonts w:ascii="Times New Roman" w:hAnsi="Times New Roman" w:cs="Times New Roman"/>
        </w:rPr>
        <w:fldChar w:fldCharType="end"/>
      </w:r>
      <w:r w:rsidRPr="000F725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The climate at all three stands is cool-temperate humid continental. The mean annual precipitation</w:t>
      </w:r>
      <w:r w:rsidR="00EE72C3">
        <w:rPr>
          <w:rFonts w:ascii="Times New Roman" w:hAnsi="Times New Roman" w:cs="Times New Roman"/>
        </w:rPr>
        <w:t xml:space="preserve"> is</w:t>
      </w:r>
      <w:r>
        <w:rPr>
          <w:rFonts w:ascii="Times New Roman" w:hAnsi="Times New Roman" w:cs="Times New Roman"/>
        </w:rPr>
        <w:t xml:space="preserve"> 140 cm per year. Each site contains stands of different ages. The age of each stand is determined by time since the last logging event, younger forests being those clear-cut between 1966 and 1990.</w:t>
      </w:r>
      <w:r w:rsidRPr="000D27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 older stands contain predominantly sugar maple (</w:t>
      </w:r>
      <w:r w:rsidRPr="003D5266">
        <w:rPr>
          <w:rFonts w:ascii="Times New Roman" w:hAnsi="Times New Roman" w:cs="Times New Roman"/>
          <w:i/>
        </w:rPr>
        <w:t xml:space="preserve">Acer </w:t>
      </w:r>
      <w:proofErr w:type="spellStart"/>
      <w:r w:rsidRPr="003D5266">
        <w:rPr>
          <w:rFonts w:ascii="Times New Roman" w:hAnsi="Times New Roman" w:cs="Times New Roman"/>
          <w:i/>
        </w:rPr>
        <w:t>saccharum</w:t>
      </w:r>
      <w:proofErr w:type="spellEnd"/>
      <w:r>
        <w:rPr>
          <w:rFonts w:ascii="Times New Roman" w:hAnsi="Times New Roman" w:cs="Times New Roman"/>
        </w:rPr>
        <w:t xml:space="preserve"> Marsh.), American beech (</w:t>
      </w:r>
      <w:r w:rsidRPr="003D5266">
        <w:rPr>
          <w:rFonts w:ascii="Times New Roman" w:hAnsi="Times New Roman" w:cs="Times New Roman"/>
          <w:i/>
        </w:rPr>
        <w:t xml:space="preserve">Fagus </w:t>
      </w:r>
      <w:proofErr w:type="spellStart"/>
      <w:r w:rsidRPr="003D5266">
        <w:rPr>
          <w:rFonts w:ascii="Times New Roman" w:hAnsi="Times New Roman" w:cs="Times New Roman"/>
          <w:i/>
        </w:rPr>
        <w:t>grandifolia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Ehrh</w:t>
      </w:r>
      <w:proofErr w:type="spellEnd"/>
      <w:r>
        <w:rPr>
          <w:rFonts w:ascii="Times New Roman" w:hAnsi="Times New Roman" w:cs="Times New Roman"/>
        </w:rPr>
        <w:t>.) and yellow birch (</w:t>
      </w:r>
      <w:r w:rsidRPr="003D5266">
        <w:rPr>
          <w:rFonts w:ascii="Times New Roman" w:hAnsi="Times New Roman" w:cs="Times New Roman"/>
          <w:i/>
        </w:rPr>
        <w:t xml:space="preserve">Betula </w:t>
      </w:r>
      <w:proofErr w:type="spellStart"/>
      <w:r w:rsidRPr="003D5266">
        <w:rPr>
          <w:rFonts w:ascii="Times New Roman" w:hAnsi="Times New Roman" w:cs="Times New Roman"/>
          <w:i/>
        </w:rPr>
        <w:t>allegheniensis</w:t>
      </w:r>
      <w:proofErr w:type="spellEnd"/>
      <w:r>
        <w:rPr>
          <w:rFonts w:ascii="Times New Roman" w:hAnsi="Times New Roman" w:cs="Times New Roman"/>
        </w:rPr>
        <w:t xml:space="preserve"> Britt.) trees whereas younger stands contain a mixture of paper bir</w:t>
      </w:r>
      <w:r w:rsidR="001B23C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h (</w:t>
      </w:r>
      <w:r w:rsidRPr="003D5266">
        <w:rPr>
          <w:rFonts w:ascii="Times New Roman" w:hAnsi="Times New Roman" w:cs="Times New Roman"/>
          <w:i/>
        </w:rPr>
        <w:t xml:space="preserve">Betula </w:t>
      </w:r>
      <w:proofErr w:type="spellStart"/>
      <w:r w:rsidRPr="003D5266">
        <w:rPr>
          <w:rFonts w:ascii="Times New Roman" w:hAnsi="Times New Roman" w:cs="Times New Roman"/>
          <w:i/>
        </w:rPr>
        <w:t>papyifera</w:t>
      </w:r>
      <w:proofErr w:type="spellEnd"/>
      <w:r>
        <w:rPr>
          <w:rFonts w:ascii="Times New Roman" w:hAnsi="Times New Roman" w:cs="Times New Roman"/>
        </w:rPr>
        <w:t xml:space="preserve"> Marsh.), </w:t>
      </w:r>
      <w:r>
        <w:rPr>
          <w:rFonts w:ascii="Times New Roman" w:hAnsi="Times New Roman" w:cs="Times New Roman"/>
        </w:rPr>
        <w:lastRenderedPageBreak/>
        <w:t>pin cherry (</w:t>
      </w:r>
      <w:r w:rsidRPr="003D5266">
        <w:rPr>
          <w:rFonts w:ascii="Times New Roman" w:hAnsi="Times New Roman" w:cs="Times New Roman"/>
          <w:i/>
        </w:rPr>
        <w:t xml:space="preserve">Prunus </w:t>
      </w:r>
      <w:proofErr w:type="spellStart"/>
      <w:r w:rsidRPr="003D5266">
        <w:rPr>
          <w:rFonts w:ascii="Times New Roman" w:hAnsi="Times New Roman" w:cs="Times New Roman"/>
          <w:i/>
        </w:rPr>
        <w:t>pennsylvanica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L.f</w:t>
      </w:r>
      <w:proofErr w:type="spellEnd"/>
      <w:r>
        <w:rPr>
          <w:rFonts w:ascii="Times New Roman" w:hAnsi="Times New Roman" w:cs="Times New Roman"/>
        </w:rPr>
        <w:t>.), red maple (</w:t>
      </w:r>
      <w:r w:rsidRPr="003D5266">
        <w:rPr>
          <w:rFonts w:ascii="Times New Roman" w:hAnsi="Times New Roman" w:cs="Times New Roman"/>
          <w:i/>
        </w:rPr>
        <w:t>Acer rubrum</w:t>
      </w:r>
      <w:r>
        <w:rPr>
          <w:rFonts w:ascii="Times New Roman" w:hAnsi="Times New Roman" w:cs="Times New Roman"/>
        </w:rPr>
        <w:t xml:space="preserve"> L.), and aspen (</w:t>
      </w:r>
      <w:proofErr w:type="spellStart"/>
      <w:r w:rsidRPr="003D5266">
        <w:rPr>
          <w:rFonts w:ascii="Times New Roman" w:hAnsi="Times New Roman" w:cs="Times New Roman"/>
          <w:i/>
        </w:rPr>
        <w:t>Populus</w:t>
      </w:r>
      <w:proofErr w:type="spellEnd"/>
      <w:r w:rsidRPr="003D5266">
        <w:rPr>
          <w:rFonts w:ascii="Times New Roman" w:hAnsi="Times New Roman" w:cs="Times New Roman"/>
          <w:i/>
        </w:rPr>
        <w:t xml:space="preserve"> </w:t>
      </w:r>
      <w:proofErr w:type="spellStart"/>
      <w:r w:rsidRPr="003D5266">
        <w:rPr>
          <w:rFonts w:ascii="Times New Roman" w:hAnsi="Times New Roman" w:cs="Times New Roman"/>
          <w:i/>
        </w:rPr>
        <w:t>grandidentata</w:t>
      </w:r>
      <w:proofErr w:type="spellEnd"/>
      <w:r>
        <w:rPr>
          <w:rFonts w:ascii="Times New Roman" w:hAnsi="Times New Roman" w:cs="Times New Roman"/>
        </w:rPr>
        <w:t xml:space="preserve"> Michaux.) in addition to a mixture of the species present in older forests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EN.CITE &lt;EndNote&gt;&lt;Cite&gt;&lt;Author&gt;Kang&lt;/Author&gt;&lt;Year&gt;2016&lt;/Year&gt;&lt;RecNum&gt;4&lt;/RecNum&gt;&lt;DisplayText&gt;(Kang et al., 2016)&lt;/DisplayText&gt;&lt;record&gt;&lt;rec-number&gt;4&lt;/rec-number&gt;&lt;foreign-keys&gt;&lt;key app="EN" db-id="dfswfsdz4d55s2ezft0pdaszrxppfpt5ep5z" timestamp="1560016754"&gt;4&lt;/key&gt;&lt;/foreign-keys&gt;&lt;ref-type name="Journal Article"&gt;17&lt;/ref-type&gt;&lt;contributors&gt;&lt;authors&gt;&lt;author&gt;Kang, Hongzhang&lt;/author&gt;&lt;author&gt;Fahey, Timothy J.&lt;/author&gt;&lt;author&gt;Bae, Kikang&lt;/author&gt;&lt;author&gt;Fisk, Melany&lt;/author&gt;&lt;author&gt;Sherman, Ruth E.&lt;/author&gt;&lt;author&gt;Yanai, Ruth D.&lt;/author&gt;&lt;author&gt;See, Craig R.&lt;/author&gt;&lt;/authors&gt;&lt;/contributors&gt;&lt;titles&gt;&lt;title&gt;Response of forest soil respiration to nutrient addition depends on site fertility&lt;/title&gt;&lt;secondary-title&gt;Biogeochemistry&lt;/secondary-title&gt;&lt;/titles&gt;&lt;periodical&gt;&lt;full-title&gt;Biogeochemistry&lt;/full-title&gt;&lt;/periodical&gt;&lt;pages&gt;113-124&lt;/pages&gt;&lt;volume&gt;127&lt;/volume&gt;&lt;number&gt;1&lt;/number&gt;&lt;keywords&gt;&lt;keyword&gt;Earth Sciences&lt;/keyword&gt;&lt;keyword&gt;Biogeosciences&lt;/keyword&gt;&lt;keyword&gt;Life Sciences, general&lt;/keyword&gt;&lt;keyword&gt;Ecosystems&lt;/keyword&gt;&lt;keyword&gt;Fine root&lt;/keyword&gt;&lt;keyword&gt;Phosphorus&lt;/keyword&gt;&lt;keyword&gt;Microbial&lt;/keyword&gt;&lt;keyword&gt;Nitrogen&lt;/keyword&gt;&lt;keyword&gt;Environmental Chemistry&lt;/keyword&gt;&lt;keyword&gt;Northern hardwood&lt;/keyword&gt;&lt;keyword&gt;Deciduous forests&lt;/keyword&gt;&lt;keyword&gt;Soil microbiology&lt;/keyword&gt;&lt;keyword&gt;Resveratrol&lt;/keyword&gt;&lt;keyword&gt;Forest soils&lt;/keyword&gt;&lt;keyword&gt;Nutrients&lt;/keyword&gt;&lt;keyword&gt;Soil fertility&lt;/keyword&gt;&lt;/keywords&gt;&lt;dates&gt;&lt;year&gt;2016&lt;/year&gt;&lt;/dates&gt;&lt;pub-location&gt;Cham&lt;/pub-location&gt;&lt;publisher&gt;Springer International Publishing&lt;/publisher&gt;&lt;isbn&gt;0168-2563&lt;/isbn&gt;&lt;urls&gt;&lt;/urls&gt;&lt;electronic-resource-num&gt;10.1007/s10533-015-0172-6&lt;/electronic-resource-num&gt;&lt;/record&gt;&lt;/Cite&gt;&lt;/EndNote&gt;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(Kang et al., 2016)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</w:t>
      </w:r>
    </w:p>
    <w:p w14:paraId="5728B926" w14:textId="39437568" w:rsidR="005453C8" w:rsidRDefault="005453C8" w:rsidP="001269E1">
      <w:pPr>
        <w:spacing w:line="480" w:lineRule="auto"/>
        <w:ind w:firstLine="360"/>
        <w:rPr>
          <w:rFonts w:ascii="Times New Roman" w:hAnsi="Times New Roman" w:cs="Times New Roman"/>
        </w:rPr>
      </w:pPr>
      <w:r w:rsidRPr="000F7254">
        <w:rPr>
          <w:rFonts w:ascii="Times New Roman" w:hAnsi="Times New Roman" w:cs="Times New Roman"/>
        </w:rPr>
        <w:t xml:space="preserve">The White Mountains have a glacial history, which gave </w:t>
      </w:r>
      <w:r w:rsidR="005F10ED">
        <w:rPr>
          <w:rFonts w:ascii="Times New Roman" w:hAnsi="Times New Roman" w:cs="Times New Roman"/>
        </w:rPr>
        <w:t>rise</w:t>
      </w:r>
      <w:r w:rsidRPr="000F7254">
        <w:rPr>
          <w:rFonts w:ascii="Times New Roman" w:hAnsi="Times New Roman" w:cs="Times New Roman"/>
        </w:rPr>
        <w:t xml:space="preserve"> to </w:t>
      </w:r>
      <w:proofErr w:type="spellStart"/>
      <w:r w:rsidRPr="000F7254">
        <w:rPr>
          <w:rFonts w:ascii="Times New Roman" w:hAnsi="Times New Roman" w:cs="Times New Roman"/>
        </w:rPr>
        <w:t>spodosols</w:t>
      </w:r>
      <w:proofErr w:type="spellEnd"/>
      <w:r w:rsidRPr="000F7254">
        <w:rPr>
          <w:rFonts w:ascii="Times New Roman" w:hAnsi="Times New Roman" w:cs="Times New Roman"/>
        </w:rPr>
        <w:t xml:space="preserve">, which vary in composition based on </w:t>
      </w:r>
      <w:r>
        <w:rPr>
          <w:rFonts w:ascii="Times New Roman" w:hAnsi="Times New Roman" w:cs="Times New Roman"/>
        </w:rPr>
        <w:t>the parent material</w:t>
      </w:r>
      <w:r w:rsidRPr="000F7254">
        <w:rPr>
          <w:rFonts w:ascii="Times New Roman" w:hAnsi="Times New Roman" w:cs="Times New Roman"/>
        </w:rPr>
        <w:t xml:space="preserve"> </w:t>
      </w:r>
      <w:r w:rsidRPr="000F7254">
        <w:rPr>
          <w:rFonts w:ascii="Times New Roman" w:hAnsi="Times New Roman" w:cs="Times New Roman"/>
        </w:rPr>
        <w:fldChar w:fldCharType="begin">
          <w:fldData xml:space="preserve">PEVuZE5vdGU+PENpdGU+PEF1dGhvcj5BbGxlbjwvQXV0aG9yPjxSZWNOdW0+MTI8L1JlY051bT48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</w:fldData>
        </w:fldChar>
      </w:r>
      <w:r>
        <w:rPr>
          <w:rFonts w:ascii="Times New Roman" w:hAnsi="Times New Roman" w:cs="Times New Roman"/>
        </w:rPr>
        <w:instrText xml:space="preserve"> ADDIN EN.CITE </w:instrText>
      </w:r>
      <w:r>
        <w:rPr>
          <w:rFonts w:ascii="Times New Roman" w:hAnsi="Times New Roman" w:cs="Times New Roman"/>
        </w:rPr>
        <w:fldChar w:fldCharType="begin">
          <w:fldData xml:space="preserve">PEVuZE5vdGU+PENpdGU+PEF1dGhvcj5BbGxlbjwvQXV0aG9yPjxSZWNOdW0+MTI8L1JlY051bT48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</w:fldData>
        </w:fldChar>
      </w:r>
      <w:r>
        <w:rPr>
          <w:rFonts w:ascii="Times New Roman" w:hAnsi="Times New Roman" w:cs="Times New Roman"/>
        </w:rPr>
        <w:instrText xml:space="preserve"> ADDIN EN.CITE.DATA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end"/>
      </w:r>
      <w:r w:rsidRPr="000F7254">
        <w:rPr>
          <w:rFonts w:ascii="Times New Roman" w:hAnsi="Times New Roman" w:cs="Times New Roman"/>
        </w:rPr>
      </w:r>
      <w:r w:rsidRPr="000F7254">
        <w:rPr>
          <w:rFonts w:ascii="Times New Roman" w:hAnsi="Times New Roman" w:cs="Times New Roman"/>
        </w:rPr>
        <w:fldChar w:fldCharType="separate"/>
      </w:r>
      <w:r w:rsidRPr="000F7254">
        <w:rPr>
          <w:rFonts w:ascii="Times New Roman" w:hAnsi="Times New Roman" w:cs="Times New Roman"/>
          <w:noProof/>
        </w:rPr>
        <w:t>(Allen et al.; Bae et al., 2015)</w:t>
      </w:r>
      <w:r w:rsidRPr="000F7254">
        <w:rPr>
          <w:rFonts w:ascii="Times New Roman" w:hAnsi="Times New Roman" w:cs="Times New Roman"/>
        </w:rPr>
        <w:fldChar w:fldCharType="end"/>
      </w:r>
      <w:r w:rsidRPr="000F725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0F7254">
        <w:rPr>
          <w:rFonts w:ascii="Times New Roman" w:hAnsi="Times New Roman" w:cs="Times New Roman"/>
        </w:rPr>
        <w:t xml:space="preserve">The White Mountains contain igneous bodies of rock and major zones of metamorphosed rock </w:t>
      </w:r>
      <w:r>
        <w:rPr>
          <w:rFonts w:ascii="Times New Roman" w:hAnsi="Times New Roman" w:cs="Times New Roman"/>
        </w:rPr>
        <w:t xml:space="preserve">which are major contributors to the soil till </w:t>
      </w:r>
      <w:r w:rsidRPr="000F7254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EN.CITE &lt;EndNote&gt;&lt;Cite&gt;&lt;Author&gt;Allen&lt;/Author&gt;&lt;RecNum&gt;12&lt;/RecNum&gt;&lt;DisplayText&gt;(Allen et al.)&lt;/DisplayText&gt;&lt;record&gt;&lt;rec-number&gt;12&lt;/rec-number&gt;&lt;foreign-keys&gt;&lt;key app="EN" db-id="dfswfsdz4d55s2ezft0pdaszrxppfpt5ep5z" timestamp="1560259911"&gt;12&lt;/key&gt;&lt;/foreign-keys&gt;&lt;ref-type name="Generic"&gt;13&lt;/ref-type&gt;&lt;contributors&gt;&lt;authors&gt;&lt;author&gt;Allen, Tim&lt;/author&gt;&lt;author&gt;Creasy, John W.&lt;/author&gt;&lt;author&gt;Davis, P. Thompson&lt;/author&gt;&lt;author&gt;Eusden, J. Dykstra&lt;/author&gt;&lt;author&gt;Fowler, Brian K.&lt;/author&gt;&lt;author&gt;Thompson, Woodrow&lt;/author&gt;&lt;/authors&gt;&lt;/contributors&gt;&lt;titles&gt;&lt;title&gt;The Notches: Bedrock and Surficial Geology of New Hampshire&amp;apos;s White Mountains&lt;/title&gt;&lt;/titles&gt;&lt;number&gt;Generic&lt;/number&gt;&lt;dates&gt;&lt;/dates&gt;&lt;publisher&gt;SCARAB U6 - ctx_ver=Z39.88-2004&amp;amp;ctx_enc=info%3Aofi%2Fenc%3AUTF-8&amp;amp;rfr_id=info%3Asid%2Fsummon.serialssolutions.com&amp;amp;rft_val_fmt=info%3Aofi%2Ffmt%3Akev%3Amtx%3Ajournal&amp;amp;rft.genre=article&amp;amp;rft.atitle=The+Notches%3A+Bedrock+and+Surficial+Geology+of+New+Hampshire%27s+White+Mountains&amp;amp;rft.au=Allen%2C+Tim&amp;amp;rft.au=Creasy%2C+John+W&amp;amp;rft.au=Davis%2C+P.+Thompson&amp;amp;rft.au=Eusden%2C+J.+Dykstra&amp;amp;rft.pub=SCARAB&amp;amp;rft.externalDBID=n%2Fa&amp;amp;rft.externalDocID=oai_scarab_bates_edu_faculty_publications_1013&amp;amp;paramdict=en-US U7 - Web Resource&lt;/publisher&gt;&lt;urls&gt;&lt;/urls&gt;&lt;/record&gt;&lt;/Cite&gt;&lt;/EndNote&gt;</w:instrText>
      </w:r>
      <w:r w:rsidRPr="000F7254">
        <w:rPr>
          <w:rFonts w:ascii="Times New Roman" w:hAnsi="Times New Roman" w:cs="Times New Roman"/>
        </w:rPr>
        <w:fldChar w:fldCharType="separate"/>
      </w:r>
      <w:r w:rsidRPr="000F7254">
        <w:rPr>
          <w:rFonts w:ascii="Times New Roman" w:hAnsi="Times New Roman" w:cs="Times New Roman"/>
          <w:noProof/>
        </w:rPr>
        <w:t>(Allen et al.</w:t>
      </w:r>
      <w:r w:rsidR="00E3203B">
        <w:rPr>
          <w:rFonts w:ascii="Times New Roman" w:hAnsi="Times New Roman" w:cs="Times New Roman"/>
          <w:noProof/>
        </w:rPr>
        <w:t>, 2001</w:t>
      </w:r>
      <w:r w:rsidRPr="000F7254">
        <w:rPr>
          <w:rFonts w:ascii="Times New Roman" w:hAnsi="Times New Roman" w:cs="Times New Roman"/>
          <w:noProof/>
        </w:rPr>
        <w:t>)</w:t>
      </w:r>
      <w:r w:rsidRPr="000F7254">
        <w:rPr>
          <w:rFonts w:ascii="Times New Roman" w:hAnsi="Times New Roman" w:cs="Times New Roman"/>
        </w:rPr>
        <w:fldChar w:fldCharType="end"/>
      </w:r>
      <w:r w:rsidRPr="000F7254">
        <w:rPr>
          <w:rFonts w:ascii="Times New Roman" w:hAnsi="Times New Roman" w:cs="Times New Roman"/>
        </w:rPr>
        <w:t xml:space="preserve">. The </w:t>
      </w:r>
      <w:r>
        <w:rPr>
          <w:rFonts w:ascii="Times New Roman" w:hAnsi="Times New Roman" w:cs="Times New Roman"/>
        </w:rPr>
        <w:t>bedrock</w:t>
      </w:r>
      <w:r w:rsidRPr="000F7254">
        <w:rPr>
          <w:rFonts w:ascii="Times New Roman" w:hAnsi="Times New Roman" w:cs="Times New Roman"/>
        </w:rPr>
        <w:t xml:space="preserve"> present at BEF </w:t>
      </w:r>
      <w:r w:rsidR="007A08D9">
        <w:rPr>
          <w:rFonts w:ascii="Times New Roman" w:hAnsi="Times New Roman" w:cs="Times New Roman"/>
        </w:rPr>
        <w:t xml:space="preserve">consists of </w:t>
      </w:r>
      <w:r w:rsidRPr="000F7254">
        <w:rPr>
          <w:rFonts w:ascii="Times New Roman" w:hAnsi="Times New Roman" w:cs="Times New Roman"/>
        </w:rPr>
        <w:t xml:space="preserve">granite and gneiss, whereas schist and quartz monzonite are the dominant </w:t>
      </w:r>
      <w:r w:rsidR="00FC6EC3">
        <w:rPr>
          <w:rFonts w:ascii="Times New Roman" w:hAnsi="Times New Roman" w:cs="Times New Roman"/>
        </w:rPr>
        <w:t>bed</w:t>
      </w:r>
      <w:r w:rsidRPr="000F7254">
        <w:rPr>
          <w:rFonts w:ascii="Times New Roman" w:hAnsi="Times New Roman" w:cs="Times New Roman"/>
        </w:rPr>
        <w:t>rock types at HBEF</w:t>
      </w:r>
      <w:r>
        <w:rPr>
          <w:rFonts w:ascii="Times New Roman" w:hAnsi="Times New Roman" w:cs="Times New Roman"/>
        </w:rPr>
        <w:t>,</w:t>
      </w:r>
      <w:r w:rsidRPr="000F7254">
        <w:rPr>
          <w:rFonts w:ascii="Times New Roman" w:hAnsi="Times New Roman" w:cs="Times New Roman"/>
        </w:rPr>
        <w:t xml:space="preserve"> and amphibolite is the most common </w:t>
      </w:r>
      <w:r w:rsidR="00FC6EC3">
        <w:rPr>
          <w:rFonts w:ascii="Times New Roman" w:hAnsi="Times New Roman" w:cs="Times New Roman"/>
        </w:rPr>
        <w:t>bed</w:t>
      </w:r>
      <w:r w:rsidRPr="000F7254">
        <w:rPr>
          <w:rFonts w:ascii="Times New Roman" w:hAnsi="Times New Roman" w:cs="Times New Roman"/>
        </w:rPr>
        <w:t xml:space="preserve">rock type at JBF </w:t>
      </w:r>
      <w:r w:rsidRPr="000F7254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EN.CITE &lt;EndNote&gt;&lt;Cite&gt;&lt;Author&gt;Bae&lt;/Author&gt;&lt;Year&gt;2015&lt;/Year&gt;&lt;RecNum&gt;2&lt;/RecNum&gt;&lt;DisplayText&gt;(Bae et al., 2015)&lt;/DisplayText&gt;&lt;record&gt;&lt;rec-number&gt;2&lt;/rec-number&gt;&lt;foreign-keys&gt;&lt;key app="EN" db-id="dfswfsdz4d55s2ezft0pdaszrxppfpt5ep5z" timestamp="1560016754"&gt;2&lt;/key&gt;&lt;/foreign-keys&gt;&lt;ref-type name="Journal Article"&gt;17&lt;/ref-type&gt;&lt;contributors&gt;&lt;authors&gt;&lt;author&gt;Bae, Kikang&lt;/author&gt;&lt;author&gt;Fahey, Timothy J.&lt;/author&gt;&lt;author&gt;Yanai, Ruth D.&lt;/author&gt;&lt;author&gt;Fisk, Melany&lt;/author&gt;&lt;/authors&gt;&lt;/contributors&gt;&lt;titles&gt;&lt;title&gt;Soil Nitrogen Availability Affects Belowground Carbon Allocation and Soil Respiration in Northern Hardwood Forests of New Hampshire&lt;/title&gt;&lt;secondary-title&gt;Ecosystems&lt;/secondary-title&gt;&lt;/titles&gt;&lt;periodical&gt;&lt;full-title&gt;Ecosystems&lt;/full-title&gt;&lt;/periodical&gt;&lt;pages&gt;1179-1191&lt;/pages&gt;&lt;volume&gt;18&lt;/volume&gt;&lt;number&gt;7&lt;/number&gt;&lt;keywords&gt;&lt;keyword&gt;Hydrology/Water Resources&lt;/keyword&gt;&lt;keyword&gt;calcium&lt;/keyword&gt;&lt;keyword&gt;Zoology&lt;/keyword&gt;&lt;keyword&gt;forest age&lt;/keyword&gt;&lt;keyword&gt;litter production&lt;/keyword&gt;&lt;keyword&gt;Ecology&lt;/keyword&gt;&lt;keyword&gt;fine root biomass&lt;/keyword&gt;&lt;keyword&gt;Life Sciences&lt;/keyword&gt;&lt;keyword&gt;mineralization&lt;/keyword&gt;&lt;keyword&gt;Geoecology/Natural Processes&lt;/keyword&gt;&lt;keyword&gt;nitrification&lt;/keyword&gt;&lt;keyword&gt;Plant Sciences&lt;/keyword&gt;&lt;keyword&gt;Environmental Management&lt;/keyword&gt;&lt;keyword&gt;phosphorus&lt;/keyword&gt;&lt;keyword&gt;Soils&lt;/keyword&gt;&lt;keyword&gt;International cooperation&lt;/keyword&gt;&lt;keyword&gt;Carbon content&lt;/keyword&gt;&lt;keyword&gt;Ecosystems&lt;/keyword&gt;&lt;keyword&gt;Analysis&lt;/keyword&gt;&lt;keyword&gt;Forests and forestry&lt;/keyword&gt;&lt;keyword&gt;Deciduous forests&lt;/keyword&gt;&lt;keyword&gt;Biogeochemistry&lt;/keyword&gt;&lt;keyword&gt;Terrestrial ecosystems&lt;/keyword&gt;&lt;keyword&gt;Biomass&lt;/keyword&gt;&lt;keyword&gt;Carbon sequestration&lt;/keyword&gt;&lt;keyword&gt;Forest soils&lt;/keyword&gt;&lt;/keywords&gt;&lt;dates&gt;&lt;year&gt;2015&lt;/year&gt;&lt;/dates&gt;&lt;pub-location&gt;New York&lt;/pub-location&gt;&lt;publisher&gt;Springer Science+Business Media&lt;/publisher&gt;&lt;isbn&gt;1432-9840&lt;/isbn&gt;&lt;urls&gt;&lt;/urls&gt;&lt;electronic-resource-num&gt;10.1007/s10021-015-9892-7&lt;/electronic-resource-num&gt;&lt;/record&gt;&lt;/Cite&gt;&lt;/EndNote&gt;</w:instrText>
      </w:r>
      <w:r w:rsidRPr="000F7254">
        <w:rPr>
          <w:rFonts w:ascii="Times New Roman" w:hAnsi="Times New Roman" w:cs="Times New Roman"/>
        </w:rPr>
        <w:fldChar w:fldCharType="separate"/>
      </w:r>
      <w:r w:rsidRPr="000F7254">
        <w:rPr>
          <w:rFonts w:ascii="Times New Roman" w:hAnsi="Times New Roman" w:cs="Times New Roman"/>
          <w:noProof/>
        </w:rPr>
        <w:t>(Bae et al., 2015)</w:t>
      </w:r>
      <w:r w:rsidRPr="000F7254">
        <w:rPr>
          <w:rFonts w:ascii="Times New Roman" w:hAnsi="Times New Roman" w:cs="Times New Roman"/>
        </w:rPr>
        <w:fldChar w:fldCharType="end"/>
      </w:r>
      <w:r w:rsidRPr="000F7254">
        <w:rPr>
          <w:rFonts w:ascii="Times New Roman" w:hAnsi="Times New Roman" w:cs="Times New Roman"/>
        </w:rPr>
        <w:t xml:space="preserve">. </w:t>
      </w:r>
    </w:p>
    <w:p w14:paraId="3A620887" w14:textId="541E90EA" w:rsidR="001269E1" w:rsidRPr="001269E1" w:rsidRDefault="009258F6" w:rsidP="009258F6">
      <w:pPr>
        <w:spacing w:line="48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256558" wp14:editId="4551BE03">
            <wp:extent cx="5943456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F, HBEF, JBF Map Combined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5" b="28862"/>
                    <a:stretch/>
                  </pic:blipFill>
                  <pic:spPr bwMode="auto">
                    <a:xfrm>
                      <a:off x="0" y="0"/>
                      <a:ext cx="5945564" cy="365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24922" w14:textId="0EFBA371" w:rsidR="00D20A3A" w:rsidRDefault="009258F6" w:rsidP="00D20A3A">
      <w:pPr>
        <w:spacing w:line="480" w:lineRule="auto"/>
        <w:ind w:firstLine="360"/>
        <w:rPr>
          <w:rFonts w:ascii="Times New Roman" w:hAnsi="Times New Roman" w:cs="Times New Roman"/>
        </w:rPr>
      </w:pPr>
      <w:r w:rsidRPr="003A4CBF">
        <w:rPr>
          <w:rFonts w:ascii="Times New Roman" w:hAnsi="Times New Roman" w:cs="Times New Roman"/>
          <w:b/>
          <w:u w:val="single"/>
        </w:rPr>
        <w:t>Figure 1</w:t>
      </w:r>
      <w:r w:rsidRPr="00D85ECF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Map of the stand sites included in this study.</w:t>
      </w:r>
    </w:p>
    <w:p w14:paraId="66B9DF85" w14:textId="76F82F91" w:rsidR="00287254" w:rsidRDefault="00287254" w:rsidP="00D20A3A">
      <w:pPr>
        <w:spacing w:line="480" w:lineRule="auto"/>
        <w:ind w:firstLine="360"/>
        <w:rPr>
          <w:rFonts w:ascii="Times New Roman" w:hAnsi="Times New Roman" w:cs="Times New Roman"/>
        </w:rPr>
      </w:pPr>
    </w:p>
    <w:p w14:paraId="2A45C018" w14:textId="61C9E464" w:rsidR="00287254" w:rsidRDefault="00287254" w:rsidP="00D20A3A">
      <w:pPr>
        <w:spacing w:line="480" w:lineRule="auto"/>
        <w:ind w:firstLine="360"/>
        <w:rPr>
          <w:rFonts w:ascii="Times New Roman" w:hAnsi="Times New Roman" w:cs="Times New Roman"/>
        </w:rPr>
      </w:pPr>
    </w:p>
    <w:p w14:paraId="194BBCAD" w14:textId="77777777" w:rsidR="00287254" w:rsidRPr="009258F6" w:rsidRDefault="00287254" w:rsidP="00D20A3A">
      <w:pPr>
        <w:spacing w:line="480" w:lineRule="auto"/>
        <w:ind w:firstLine="360"/>
        <w:rPr>
          <w:rFonts w:ascii="Times New Roman" w:hAnsi="Times New Roman" w:cs="Times New Roman"/>
        </w:rPr>
      </w:pPr>
    </w:p>
    <w:p w14:paraId="09FD6A73" w14:textId="7105394A" w:rsidR="004363EC" w:rsidRDefault="004363EC" w:rsidP="005453C8">
      <w:pPr>
        <w:spacing w:line="480" w:lineRule="auto"/>
        <w:ind w:firstLine="720"/>
        <w:rPr>
          <w:rFonts w:ascii="Times New Roman" w:hAnsi="Times New Roman" w:cs="Times New Roman"/>
          <w:i/>
        </w:rPr>
      </w:pPr>
      <w:r w:rsidRPr="000F7254">
        <w:rPr>
          <w:rFonts w:ascii="Times New Roman" w:hAnsi="Times New Roman" w:cs="Times New Roman"/>
          <w:i/>
        </w:rPr>
        <w:lastRenderedPageBreak/>
        <w:t>Experimental Design</w:t>
      </w:r>
    </w:p>
    <w:p w14:paraId="16354801" w14:textId="062A9CF1" w:rsidR="00F86C39" w:rsidRDefault="00E458F3" w:rsidP="00E458F3">
      <w:pPr>
        <w:spacing w:line="480" w:lineRule="auto"/>
        <w:ind w:firstLine="720"/>
        <w:rPr>
          <w:rFonts w:ascii="Times New Roman" w:hAnsi="Times New Roman" w:cs="Times New Roman"/>
        </w:rPr>
      </w:pPr>
      <w:r w:rsidRPr="00EF749C">
        <w:rPr>
          <w:rFonts w:ascii="Times New Roman" w:hAnsi="Times New Roman" w:cs="Times New Roman"/>
        </w:rPr>
        <w:t xml:space="preserve">Starting in 2011, 13 stands of varying age in Bartlett Experimental Forest (BEF), Hubbard Brook Experimental Forest (HBEF), and Jeffers Brook Forest (JBF) have been fertilized with a full-factorial combination of nitrogen and phosphorus treatment. </w:t>
      </w:r>
      <w:r w:rsidR="00F86C39">
        <w:rPr>
          <w:rFonts w:ascii="Times New Roman" w:hAnsi="Times New Roman" w:cs="Times New Roman"/>
        </w:rPr>
        <w:t>Low level nutrient fertilizers are added annually. Nitrogen i</w:t>
      </w:r>
      <w:r w:rsidR="0085728E">
        <w:rPr>
          <w:rFonts w:ascii="Times New Roman" w:hAnsi="Times New Roman" w:cs="Times New Roman"/>
        </w:rPr>
        <w:t>s</w:t>
      </w:r>
      <w:r w:rsidR="00F86C39">
        <w:rPr>
          <w:rFonts w:ascii="Times New Roman" w:hAnsi="Times New Roman" w:cs="Times New Roman"/>
        </w:rPr>
        <w:t xml:space="preserve"> applied in 30 kg N/ha/</w:t>
      </w:r>
      <w:proofErr w:type="spellStart"/>
      <w:r w:rsidR="00F86C39">
        <w:rPr>
          <w:rFonts w:ascii="Times New Roman" w:hAnsi="Times New Roman" w:cs="Times New Roman"/>
        </w:rPr>
        <w:t>yr</w:t>
      </w:r>
      <w:proofErr w:type="spellEnd"/>
      <w:r w:rsidR="00F86C39">
        <w:rPr>
          <w:rFonts w:ascii="Times New Roman" w:hAnsi="Times New Roman" w:cs="Times New Roman"/>
        </w:rPr>
        <w:t xml:space="preserve"> to the nitrogen-treated and the nitrogen and phosphorus treated plots. Phosphorus is applied in 10 kg P/ha/</w:t>
      </w:r>
      <w:proofErr w:type="spellStart"/>
      <w:r w:rsidR="00F86C39">
        <w:rPr>
          <w:rFonts w:ascii="Times New Roman" w:hAnsi="Times New Roman" w:cs="Times New Roman"/>
        </w:rPr>
        <w:t>yr</w:t>
      </w:r>
      <w:proofErr w:type="spellEnd"/>
      <w:r w:rsidR="00F86C39">
        <w:rPr>
          <w:rFonts w:ascii="Times New Roman" w:hAnsi="Times New Roman" w:cs="Times New Roman"/>
        </w:rPr>
        <w:t xml:space="preserve"> to the phosphorus and nitrogen and phosphorus plots.</w:t>
      </w:r>
    </w:p>
    <w:p w14:paraId="4B0C5828" w14:textId="65803B97" w:rsidR="001269E1" w:rsidRDefault="001269E1" w:rsidP="00BD46BA">
      <w:pPr>
        <w:spacing w:line="480" w:lineRule="auto"/>
        <w:ind w:firstLine="720"/>
        <w:rPr>
          <w:rFonts w:ascii="Times New Roman" w:hAnsi="Times New Roman" w:cs="Times New Roman"/>
        </w:rPr>
      </w:pPr>
      <w:r w:rsidRPr="00B215D4">
        <w:rPr>
          <w:rFonts w:ascii="Times New Roman" w:hAnsi="Times New Roman" w:cs="Times New Roman"/>
        </w:rPr>
        <w:t xml:space="preserve">Each </w:t>
      </w:r>
      <w:r>
        <w:rPr>
          <w:rFonts w:ascii="Times New Roman" w:hAnsi="Times New Roman" w:cs="Times New Roman"/>
        </w:rPr>
        <w:t xml:space="preserve">of 13 </w:t>
      </w:r>
      <w:r w:rsidRPr="00B215D4">
        <w:rPr>
          <w:rFonts w:ascii="Times New Roman" w:hAnsi="Times New Roman" w:cs="Times New Roman"/>
        </w:rPr>
        <w:t>stand</w:t>
      </w:r>
      <w:r>
        <w:rPr>
          <w:rFonts w:ascii="Times New Roman" w:hAnsi="Times New Roman" w:cs="Times New Roman"/>
        </w:rPr>
        <w:t>s</w:t>
      </w:r>
      <w:r w:rsidRPr="00B215D4">
        <w:rPr>
          <w:rFonts w:ascii="Times New Roman" w:hAnsi="Times New Roman" w:cs="Times New Roman"/>
        </w:rPr>
        <w:t xml:space="preserve"> considered in this study </w:t>
      </w:r>
      <w:r>
        <w:rPr>
          <w:rFonts w:ascii="Times New Roman" w:hAnsi="Times New Roman" w:cs="Times New Roman"/>
        </w:rPr>
        <w:t>h</w:t>
      </w:r>
      <w:r w:rsidRPr="00B215D4">
        <w:rPr>
          <w:rFonts w:ascii="Times New Roman" w:hAnsi="Times New Roman" w:cs="Times New Roman"/>
        </w:rPr>
        <w:t>as four</w:t>
      </w:r>
      <w:r w:rsidR="00F00CBE">
        <w:rPr>
          <w:rFonts w:ascii="Times New Roman" w:hAnsi="Times New Roman" w:cs="Times New Roman"/>
        </w:rPr>
        <w:t xml:space="preserve"> treatment plots</w:t>
      </w:r>
      <w:r w:rsidRPr="00B215D4">
        <w:rPr>
          <w:rFonts w:ascii="Times New Roman" w:hAnsi="Times New Roman" w:cs="Times New Roman"/>
        </w:rPr>
        <w:t>. Plots within each stand are 50 x 50 m. A</w:t>
      </w:r>
      <w:r>
        <w:rPr>
          <w:rFonts w:ascii="Times New Roman" w:hAnsi="Times New Roman" w:cs="Times New Roman"/>
        </w:rPr>
        <w:t xml:space="preserve"> </w:t>
      </w:r>
      <w:r w:rsidRPr="00B215D4">
        <w:rPr>
          <w:rFonts w:ascii="Times New Roman" w:hAnsi="Times New Roman" w:cs="Times New Roman"/>
        </w:rPr>
        <w:t xml:space="preserve">10 m buffer zone surrounds </w:t>
      </w:r>
      <w:r w:rsidR="00CB278C">
        <w:rPr>
          <w:rFonts w:ascii="Times New Roman" w:hAnsi="Times New Roman" w:cs="Times New Roman"/>
        </w:rPr>
        <w:t>a</w:t>
      </w:r>
      <w:r w:rsidRPr="00B215D4">
        <w:rPr>
          <w:rFonts w:ascii="Times New Roman" w:hAnsi="Times New Roman" w:cs="Times New Roman"/>
        </w:rPr>
        <w:t xml:space="preserve"> 30 x 30 m measurement area</w:t>
      </w:r>
      <w:r>
        <w:rPr>
          <w:rFonts w:ascii="Times New Roman" w:hAnsi="Times New Roman" w:cs="Times New Roman"/>
        </w:rPr>
        <w:t xml:space="preserve"> Plots in stand </w:t>
      </w:r>
      <w:proofErr w:type="gramStart"/>
      <w:r>
        <w:rPr>
          <w:rFonts w:ascii="Times New Roman" w:hAnsi="Times New Roman" w:cs="Times New Roman"/>
        </w:rPr>
        <w:t>HBM</w:t>
      </w:r>
      <w:proofErr w:type="gramEnd"/>
      <w:r>
        <w:rPr>
          <w:rFonts w:ascii="Times New Roman" w:hAnsi="Times New Roman" w:cs="Times New Roman"/>
        </w:rPr>
        <w:t xml:space="preserve"> </w:t>
      </w:r>
      <w:r w:rsidR="00CE7E59">
        <w:rPr>
          <w:rFonts w:ascii="Times New Roman" w:hAnsi="Times New Roman" w:cs="Times New Roman"/>
        </w:rPr>
        <w:t xml:space="preserve">and JBM </w:t>
      </w:r>
      <w:r>
        <w:rPr>
          <w:rFonts w:ascii="Times New Roman" w:hAnsi="Times New Roman" w:cs="Times New Roman"/>
        </w:rPr>
        <w:t xml:space="preserve">are unique in that a 5 m buffer zone surround a </w:t>
      </w:r>
      <w:r w:rsidR="00CE7E5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0 </w:t>
      </w:r>
      <w:r w:rsidR="00AF3A17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 xml:space="preserve"> </w:t>
      </w:r>
      <w:r w:rsidR="00CE7E5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0 m measurement area, but the nutrient addition in those plots is </w:t>
      </w:r>
      <w:r w:rsidRPr="00982486">
        <w:rPr>
          <w:rFonts w:ascii="Times New Roman" w:hAnsi="Times New Roman" w:cs="Times New Roman"/>
        </w:rPr>
        <w:t>equivalent</w:t>
      </w:r>
      <w:r w:rsidR="00CE7E59">
        <w:rPr>
          <w:rFonts w:ascii="Times New Roman" w:hAnsi="Times New Roman" w:cs="Times New Roman"/>
        </w:rPr>
        <w:t xml:space="preserve">. </w:t>
      </w:r>
      <w:r w:rsidR="00DC2162" w:rsidRPr="00EF749C">
        <w:rPr>
          <w:rFonts w:ascii="Times New Roman" w:hAnsi="Times New Roman" w:cs="Times New Roman"/>
        </w:rPr>
        <w:t>Each plot</w:t>
      </w:r>
      <w:r w:rsidR="00DC2162">
        <w:rPr>
          <w:rFonts w:ascii="Times New Roman" w:hAnsi="Times New Roman" w:cs="Times New Roman"/>
        </w:rPr>
        <w:t xml:space="preserve"> contains five litter baskets and seven respiration </w:t>
      </w:r>
      <w:r w:rsidR="00DC2162" w:rsidRPr="00EF749C">
        <w:rPr>
          <w:rFonts w:ascii="Times New Roman" w:hAnsi="Times New Roman" w:cs="Times New Roman"/>
        </w:rPr>
        <w:t>collars</w:t>
      </w:r>
      <w:r w:rsidR="00D20A3A">
        <w:rPr>
          <w:rFonts w:ascii="Times New Roman" w:hAnsi="Times New Roman" w:cs="Times New Roman"/>
        </w:rPr>
        <w:t xml:space="preserve"> distributed throughout the measurement area</w:t>
      </w:r>
      <w:r w:rsidR="00DC2162" w:rsidRPr="00EF749C">
        <w:rPr>
          <w:rFonts w:ascii="Times New Roman" w:hAnsi="Times New Roman" w:cs="Times New Roman"/>
        </w:rPr>
        <w:t xml:space="preserve">. </w:t>
      </w:r>
    </w:p>
    <w:p w14:paraId="56142978" w14:textId="77777777" w:rsidR="00BD46BA" w:rsidRDefault="00BD46BA" w:rsidP="00BD46BA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3DCCBD69" w14:textId="5365B8D1" w:rsidR="004363EC" w:rsidRDefault="004363EC" w:rsidP="005453C8">
      <w:pPr>
        <w:spacing w:line="480" w:lineRule="auto"/>
        <w:ind w:firstLine="720"/>
        <w:rPr>
          <w:rFonts w:ascii="Times New Roman" w:hAnsi="Times New Roman" w:cs="Times New Roman"/>
          <w:i/>
        </w:rPr>
      </w:pPr>
      <w:r w:rsidRPr="000F7254">
        <w:rPr>
          <w:rFonts w:ascii="Times New Roman" w:hAnsi="Times New Roman" w:cs="Times New Roman"/>
          <w:i/>
        </w:rPr>
        <w:t>Field Methods</w:t>
      </w:r>
    </w:p>
    <w:p w14:paraId="3A0C31BF" w14:textId="2FC8BC91" w:rsidR="007C359E" w:rsidRDefault="005453C8" w:rsidP="001B14E5">
      <w:pPr>
        <w:spacing w:line="480" w:lineRule="auto"/>
        <w:ind w:firstLine="720"/>
        <w:rPr>
          <w:rFonts w:ascii="Times New Roman" w:hAnsi="Times New Roman" w:cs="Times New Roman"/>
        </w:rPr>
      </w:pPr>
      <w:r w:rsidRPr="000F7254">
        <w:rPr>
          <w:rFonts w:ascii="Times New Roman" w:hAnsi="Times New Roman" w:cs="Times New Roman"/>
        </w:rPr>
        <w:t>Soil respiration data w</w:t>
      </w:r>
      <w:r w:rsidR="001B14E5">
        <w:rPr>
          <w:rFonts w:ascii="Times New Roman" w:hAnsi="Times New Roman" w:cs="Times New Roman"/>
        </w:rPr>
        <w:t>ere</w:t>
      </w:r>
      <w:r w:rsidRPr="000F7254">
        <w:rPr>
          <w:rFonts w:ascii="Times New Roman" w:hAnsi="Times New Roman" w:cs="Times New Roman"/>
        </w:rPr>
        <w:t xml:space="preserve"> collected </w:t>
      </w:r>
      <w:r w:rsidR="001025AF">
        <w:rPr>
          <w:rFonts w:ascii="Times New Roman" w:hAnsi="Times New Roman" w:cs="Times New Roman"/>
        </w:rPr>
        <w:t xml:space="preserve">twice </w:t>
      </w:r>
      <w:r w:rsidRPr="000F7254">
        <w:rPr>
          <w:rFonts w:ascii="Times New Roman" w:hAnsi="Times New Roman" w:cs="Times New Roman"/>
        </w:rPr>
        <w:t xml:space="preserve">from each of the thirteen stands during the summer </w:t>
      </w:r>
      <w:r>
        <w:rPr>
          <w:rFonts w:ascii="Times New Roman" w:hAnsi="Times New Roman" w:cs="Times New Roman"/>
        </w:rPr>
        <w:t xml:space="preserve">of 2019 </w:t>
      </w:r>
      <w:r w:rsidRPr="000F7254">
        <w:rPr>
          <w:rFonts w:ascii="Times New Roman" w:hAnsi="Times New Roman" w:cs="Times New Roman"/>
        </w:rPr>
        <w:t xml:space="preserve">using a Li-Cor Soil Flux System. </w:t>
      </w:r>
      <w:r>
        <w:rPr>
          <w:rFonts w:ascii="Times New Roman" w:eastAsiaTheme="minorEastAsia" w:hAnsi="Times New Roman" w:cs="Times New Roman"/>
        </w:rPr>
        <w:t xml:space="preserve">The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CO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</w:rPr>
        <w:t xml:space="preserve"> flux was measured over a 1.5 minutes period. Data </w:t>
      </w:r>
      <w:r>
        <w:rPr>
          <w:rFonts w:ascii="Times New Roman" w:hAnsi="Times New Roman" w:cs="Times New Roman"/>
        </w:rPr>
        <w:t>c</w:t>
      </w:r>
      <w:r w:rsidRPr="000F7254">
        <w:rPr>
          <w:rFonts w:ascii="Times New Roman" w:hAnsi="Times New Roman" w:cs="Times New Roman"/>
        </w:rPr>
        <w:t xml:space="preserve">ollection from each plot within </w:t>
      </w:r>
      <w:r w:rsidR="001025AF">
        <w:rPr>
          <w:rFonts w:ascii="Times New Roman" w:hAnsi="Times New Roman" w:cs="Times New Roman"/>
        </w:rPr>
        <w:t>a</w:t>
      </w:r>
      <w:r w:rsidRPr="000F7254">
        <w:rPr>
          <w:rFonts w:ascii="Times New Roman" w:hAnsi="Times New Roman" w:cs="Times New Roman"/>
        </w:rPr>
        <w:t xml:space="preserve"> stand </w:t>
      </w:r>
      <w:r w:rsidR="00BE7973">
        <w:rPr>
          <w:rFonts w:ascii="Times New Roman" w:hAnsi="Times New Roman" w:cs="Times New Roman"/>
        </w:rPr>
        <w:t>occurred</w:t>
      </w:r>
      <w:r w:rsidRPr="000F7254">
        <w:rPr>
          <w:rFonts w:ascii="Times New Roman" w:hAnsi="Times New Roman" w:cs="Times New Roman"/>
        </w:rPr>
        <w:t xml:space="preserve"> on the same day </w:t>
      </w:r>
      <w:r>
        <w:rPr>
          <w:rFonts w:ascii="Times New Roman" w:hAnsi="Times New Roman" w:cs="Times New Roman"/>
        </w:rPr>
        <w:t xml:space="preserve">between 9 am and 4 pm </w:t>
      </w:r>
      <w:r w:rsidRPr="000F7254">
        <w:rPr>
          <w:rFonts w:ascii="Times New Roman" w:hAnsi="Times New Roman" w:cs="Times New Roman"/>
        </w:rPr>
        <w:t xml:space="preserve">so as to produce comparable </w:t>
      </w:r>
      <w:r>
        <w:rPr>
          <w:rFonts w:ascii="Times New Roman" w:hAnsi="Times New Roman" w:cs="Times New Roman"/>
        </w:rPr>
        <w:t>data</w:t>
      </w:r>
      <w:r w:rsidRPr="000F725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When the coefficient of variation (CV) for any soil respiration data point was greater than 2, it was rejected and retested. Data from </w:t>
      </w:r>
      <w:r w:rsidR="001025AF">
        <w:rPr>
          <w:rFonts w:ascii="Times New Roman" w:hAnsi="Times New Roman" w:cs="Times New Roman"/>
        </w:rPr>
        <w:t xml:space="preserve">one round of collection </w:t>
      </w:r>
      <w:r w:rsidR="006924FF">
        <w:rPr>
          <w:rFonts w:ascii="Times New Roman" w:hAnsi="Times New Roman" w:cs="Times New Roman"/>
        </w:rPr>
        <w:t>were</w:t>
      </w:r>
      <w:r>
        <w:rPr>
          <w:rFonts w:ascii="Times New Roman" w:hAnsi="Times New Roman" w:cs="Times New Roman"/>
        </w:rPr>
        <w:t xml:space="preserve"> recorded within </w:t>
      </w:r>
      <w:r w:rsidR="001025AF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 xml:space="preserve">two-week period as to minimize environmental variation </w:t>
      </w:r>
      <w:r w:rsidR="004B51FA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the data set</w:t>
      </w:r>
      <w:r w:rsidR="007C359E">
        <w:rPr>
          <w:rFonts w:ascii="Times New Roman" w:hAnsi="Times New Roman" w:cs="Times New Roman"/>
        </w:rPr>
        <w:t xml:space="preserve"> (table 1)</w:t>
      </w:r>
      <w:r>
        <w:rPr>
          <w:rFonts w:ascii="Times New Roman" w:hAnsi="Times New Roman" w:cs="Times New Roman"/>
        </w:rPr>
        <w:t>.</w:t>
      </w:r>
    </w:p>
    <w:tbl>
      <w:tblPr>
        <w:tblStyle w:val="TableGrid"/>
        <w:tblW w:w="8195" w:type="dxa"/>
        <w:jc w:val="center"/>
        <w:tblLook w:val="04A0" w:firstRow="1" w:lastRow="0" w:firstColumn="1" w:lastColumn="0" w:noHBand="0" w:noVBand="1"/>
      </w:tblPr>
      <w:tblGrid>
        <w:gridCol w:w="851"/>
        <w:gridCol w:w="755"/>
        <w:gridCol w:w="839"/>
        <w:gridCol w:w="1504"/>
        <w:gridCol w:w="222"/>
        <w:gridCol w:w="851"/>
        <w:gridCol w:w="755"/>
        <w:gridCol w:w="839"/>
        <w:gridCol w:w="1579"/>
      </w:tblGrid>
      <w:tr w:rsidR="007131A6" w:rsidRPr="00E47378" w14:paraId="5767F1C6" w14:textId="77777777" w:rsidTr="00256089">
        <w:trPr>
          <w:trHeight w:val="512"/>
          <w:jc w:val="center"/>
        </w:trPr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1CCBB5" w14:textId="77777777" w:rsidR="007131A6" w:rsidRPr="00E47378" w:rsidRDefault="007131A6" w:rsidP="00DC2162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Round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BF960D" w14:textId="77777777" w:rsidR="007131A6" w:rsidRPr="00E47378" w:rsidRDefault="007131A6" w:rsidP="00DC2162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Stand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F473C6" w14:textId="523B8B6D" w:rsidR="007131A6" w:rsidRPr="00E47378" w:rsidRDefault="007131A6" w:rsidP="00DC2162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Site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EC4C83" w14:textId="1451D210" w:rsidR="007131A6" w:rsidRPr="00E47378" w:rsidRDefault="007131A6" w:rsidP="00DC2162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Date of Measurement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640049E" w14:textId="77777777" w:rsidR="007131A6" w:rsidRPr="00E47378" w:rsidRDefault="007131A6" w:rsidP="00DC2162">
            <w:pPr>
              <w:rPr>
                <w:rFonts w:ascii="Garamond" w:hAnsi="Garamond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FE2919" w14:textId="77777777" w:rsidR="007131A6" w:rsidRPr="00E47378" w:rsidRDefault="007131A6" w:rsidP="00DC2162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Round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7B55C3" w14:textId="77777777" w:rsidR="007131A6" w:rsidRPr="00E47378" w:rsidRDefault="007131A6" w:rsidP="00DC2162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Stand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7AF830" w14:textId="402619D8" w:rsidR="007131A6" w:rsidRPr="00E47378" w:rsidRDefault="007131A6" w:rsidP="00DC2162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Site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95DDB9" w14:textId="5617A0A7" w:rsidR="007131A6" w:rsidRPr="00E47378" w:rsidRDefault="007131A6" w:rsidP="00DC2162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Date of Measurement</w:t>
            </w:r>
          </w:p>
        </w:tc>
      </w:tr>
      <w:tr w:rsidR="007131A6" w:rsidRPr="00E47378" w14:paraId="0E8D23CB" w14:textId="77777777" w:rsidTr="00256089">
        <w:trPr>
          <w:trHeight w:val="224"/>
          <w:jc w:val="center"/>
        </w:trPr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B33024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4AAE8A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C1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BD23EC" w14:textId="1D74683E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16DFB1" w14:textId="435BF196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6/28/19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E905101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808D0C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2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AFDE9A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C1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3E0314" w14:textId="4B6D44BE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FB7A3D" w14:textId="6CACD04D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7/26/19</w:t>
            </w:r>
          </w:p>
        </w:tc>
      </w:tr>
      <w:tr w:rsidR="007131A6" w:rsidRPr="00E47378" w14:paraId="7A5077B4" w14:textId="77777777" w:rsidTr="00256089">
        <w:trPr>
          <w:trHeight w:val="116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7A2EDF9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20905163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5D45394A" w14:textId="41FB864E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B8EF3F7" w14:textId="47003D02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6/20/19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63242FE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40D235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4ECCFD1E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767C649C" w14:textId="39F3012B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291734C7" w14:textId="310F49C1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7/14/19</w:t>
            </w:r>
          </w:p>
        </w:tc>
      </w:tr>
      <w:tr w:rsidR="007131A6" w:rsidRPr="00E47378" w14:paraId="503DBA9F" w14:textId="77777777" w:rsidTr="00256089">
        <w:trPr>
          <w:trHeight w:val="98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C0D242E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lastRenderedPageBreak/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1F31F937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60A3FC73" w14:textId="712FC544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B327A3C" w14:textId="5497BEE3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6/26/19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A884609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8F392E0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5356596A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5768C404" w14:textId="3A80A7C9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32B120A2" w14:textId="710B699D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7/18/19</w:t>
            </w:r>
          </w:p>
        </w:tc>
      </w:tr>
      <w:tr w:rsidR="007131A6" w:rsidRPr="00E47378" w14:paraId="369AA195" w14:textId="77777777" w:rsidTr="00256089">
        <w:trPr>
          <w:trHeight w:val="260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B2D4272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425B03B4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6713217C" w14:textId="4D8B1455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8A9E6A2" w14:textId="24A59433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6/20/19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901B150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0FC2973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64CEDD05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2769B2BC" w14:textId="74B1A9B3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6F01E427" w14:textId="65617A0D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7/14/19</w:t>
            </w:r>
          </w:p>
        </w:tc>
      </w:tr>
      <w:tr w:rsidR="007131A6" w:rsidRPr="00E47378" w14:paraId="4B96BE48" w14:textId="77777777" w:rsidTr="00256089">
        <w:trPr>
          <w:trHeight w:val="152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5359CE1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54D05614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4E2FBF8A" w14:textId="1A3DBED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7831E26" w14:textId="698F03F6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6/28/19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C286C53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D081CC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7B103A2F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550B0581" w14:textId="5EC83681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38951D6D" w14:textId="3AACD1BB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7/26/19</w:t>
            </w:r>
          </w:p>
        </w:tc>
      </w:tr>
      <w:tr w:rsidR="007131A6" w:rsidRPr="00E47378" w14:paraId="07178A01" w14:textId="77777777" w:rsidTr="00256089">
        <w:trPr>
          <w:trHeight w:val="143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10EA845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5A5A5048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153200E6" w14:textId="34BB7BC5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5C6C5AD" w14:textId="12D401A6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6/27/19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59A70CA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E5C149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1934E770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5EF91A17" w14:textId="41DFE415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1D9F65F8" w14:textId="2225ED94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7/27/19</w:t>
            </w:r>
          </w:p>
        </w:tc>
      </w:tr>
      <w:tr w:rsidR="007131A6" w:rsidRPr="00E47378" w14:paraId="3B643CB9" w14:textId="77777777" w:rsidTr="00256089">
        <w:trPr>
          <w:trHeight w:val="215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D15F09A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3DBC0C2D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0B922F89" w14:textId="496BA6ED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22BF815" w14:textId="1B950F23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6/24/19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BD92063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BC3906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16E48AD3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3AEFB742" w14:textId="453DBEB6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58AE8D01" w14:textId="46E50E53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7/15/19</w:t>
            </w:r>
          </w:p>
        </w:tc>
      </w:tr>
      <w:tr w:rsidR="007131A6" w:rsidRPr="00E47378" w14:paraId="07116F09" w14:textId="77777777" w:rsidTr="00256089">
        <w:trPr>
          <w:trHeight w:val="81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F7A6B7D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667A4B90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7A55E22F" w14:textId="2489034C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CB1B324" w14:textId="0041D33C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6/25/19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832787E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4562E6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27EFE554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1CC89059" w14:textId="6CCA3816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393D7DD7" w14:textId="6BF33E9B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7/15/19</w:t>
            </w:r>
          </w:p>
        </w:tc>
      </w:tr>
      <w:tr w:rsidR="007131A6" w:rsidRPr="00E47378" w14:paraId="0A348CC5" w14:textId="77777777" w:rsidTr="00256089">
        <w:trPr>
          <w:trHeight w:val="170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2DD5C26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4124FA44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7ADD44FC" w14:textId="2C0A0809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2A1E216" w14:textId="638C08E9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7/3/19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76B4899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9CCF0EB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56435152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7071E152" w14:textId="24D69A62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6F938A7B" w14:textId="6F11E5A5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7/27/19</w:t>
            </w:r>
          </w:p>
        </w:tc>
      </w:tr>
      <w:tr w:rsidR="007131A6" w:rsidRPr="00E47378" w14:paraId="5D3C33E0" w14:textId="77777777" w:rsidTr="00256089">
        <w:trPr>
          <w:trHeight w:val="71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D090D41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7F4E261D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HBM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12BD4678" w14:textId="4926E20E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HBEF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4192CE1" w14:textId="1A68294D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7/1/19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4DBA7CE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C14B3F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07709FAF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HBM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6DB6C780" w14:textId="57ED54C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HBEF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06AAB05A" w14:textId="54A0DD4B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7/19/19</w:t>
            </w:r>
          </w:p>
        </w:tc>
      </w:tr>
      <w:tr w:rsidR="007131A6" w:rsidRPr="00E47378" w14:paraId="45029ED1" w14:textId="77777777" w:rsidTr="00256089">
        <w:trPr>
          <w:trHeight w:val="80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99F07A4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14F514AB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HBO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342502EC" w14:textId="551A4CDF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HBEF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926A1CA" w14:textId="46B6940D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7/1/19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A1988AA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09CCA22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5A03553D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HBO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49EBEDCB" w14:textId="46DA3274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HBEF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4CE9EBA9" w14:textId="228AF14F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7/19/19</w:t>
            </w:r>
          </w:p>
        </w:tc>
      </w:tr>
      <w:tr w:rsidR="007131A6" w:rsidRPr="00E47378" w14:paraId="19D23406" w14:textId="77777777" w:rsidTr="00256089">
        <w:trPr>
          <w:trHeight w:val="134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0938B66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075788DF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JBM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648D6642" w14:textId="7D35E55D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JBF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42A8B0F" w14:textId="5DB0BE42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7/2/19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F259332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F8CA959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6249A069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JBM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6F302A9B" w14:textId="3BCE7604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JBF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3D9BB742" w14:textId="1A4FC195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7/25/19</w:t>
            </w:r>
          </w:p>
        </w:tc>
      </w:tr>
      <w:tr w:rsidR="007131A6" w:rsidRPr="00E47378" w14:paraId="03A064CF" w14:textId="77777777" w:rsidTr="00256089">
        <w:trPr>
          <w:trHeight w:val="71"/>
          <w:jc w:val="center"/>
        </w:trPr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2283E0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29FCF8" w14:textId="77777777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JBO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FD8982" w14:textId="7B7B9E31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JBF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DA92B4" w14:textId="257E8170" w:rsidR="007131A6" w:rsidRPr="00E47378" w:rsidRDefault="007131A6" w:rsidP="007131A6">
            <w:pPr>
              <w:pStyle w:val="ListParagraph"/>
              <w:ind w:left="0"/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7/2/19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C3AF0B6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31507B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E95AC5" w14:textId="77777777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JBO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A7EE28" w14:textId="7A92442D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JBF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4C1A78" w14:textId="33DAB648" w:rsidR="007131A6" w:rsidRPr="00E47378" w:rsidRDefault="007131A6" w:rsidP="007131A6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7/25/19</w:t>
            </w:r>
          </w:p>
        </w:tc>
      </w:tr>
    </w:tbl>
    <w:p w14:paraId="3B480C60" w14:textId="77777777" w:rsidR="007C359E" w:rsidRDefault="007C359E" w:rsidP="007C359E">
      <w:pPr>
        <w:spacing w:line="480" w:lineRule="auto"/>
        <w:rPr>
          <w:rFonts w:ascii="Times New Roman" w:hAnsi="Times New Roman" w:cs="Times New Roman"/>
        </w:rPr>
      </w:pPr>
    </w:p>
    <w:p w14:paraId="212DCF79" w14:textId="5F762C35" w:rsidR="007C359E" w:rsidRDefault="007C359E" w:rsidP="007C359E">
      <w:pPr>
        <w:spacing w:line="480" w:lineRule="auto"/>
        <w:rPr>
          <w:rFonts w:ascii="Times New Roman" w:hAnsi="Times New Roman" w:cs="Times New Roman"/>
        </w:rPr>
      </w:pPr>
      <w:r w:rsidRPr="00BF7A29">
        <w:rPr>
          <w:rFonts w:ascii="Times New Roman" w:hAnsi="Times New Roman" w:cs="Times New Roman"/>
          <w:b/>
        </w:rPr>
        <w:t>Table 1</w:t>
      </w:r>
      <w:r>
        <w:rPr>
          <w:rFonts w:ascii="Times New Roman" w:hAnsi="Times New Roman" w:cs="Times New Roman"/>
        </w:rPr>
        <w:t xml:space="preserve">. Dates of 2019 </w:t>
      </w:r>
      <w:r w:rsidR="00B2017C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oil </w:t>
      </w:r>
      <w:r w:rsidR="00B2017C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 xml:space="preserve">espiration </w:t>
      </w:r>
      <w:r w:rsidR="00B2017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ata </w:t>
      </w:r>
      <w:r w:rsidR="00B2017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ollection.</w:t>
      </w:r>
      <w:r w:rsidR="001B14E5">
        <w:rPr>
          <w:rFonts w:ascii="Times New Roman" w:hAnsi="Times New Roman" w:cs="Times New Roman"/>
        </w:rPr>
        <w:t xml:space="preserve"> </w:t>
      </w:r>
    </w:p>
    <w:p w14:paraId="538AE118" w14:textId="77777777" w:rsidR="00287254" w:rsidRDefault="00287254" w:rsidP="007C359E">
      <w:pPr>
        <w:spacing w:line="480" w:lineRule="auto"/>
        <w:rPr>
          <w:rFonts w:ascii="Times New Roman" w:hAnsi="Times New Roman" w:cs="Times New Roman"/>
        </w:rPr>
      </w:pPr>
    </w:p>
    <w:p w14:paraId="53EE7C6C" w14:textId="54C52B36" w:rsidR="005E2EA9" w:rsidRDefault="005453C8" w:rsidP="00D20A3A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Litter was collected from each of the 13 stands once at the time of stand fertilization, in August, and will again be collected in the fall. </w:t>
      </w:r>
      <w:r w:rsidR="00BE7973">
        <w:rPr>
          <w:rFonts w:ascii="Times New Roman" w:hAnsi="Times New Roman" w:cs="Times New Roman"/>
        </w:rPr>
        <w:t xml:space="preserve">This study considered the fall and spring data for the 2018 ‘litter year’, which began in the fall of 2018 and ends in the summer of 2019. </w:t>
      </w:r>
      <w:r w:rsidR="00357E3C">
        <w:rPr>
          <w:rFonts w:ascii="Times New Roman" w:hAnsi="Times New Roman" w:cs="Times New Roman"/>
        </w:rPr>
        <w:t xml:space="preserve">Baskets with minor breaks in the walls were repaired with duct tape. Any disturbed baskets were repositioned. Baskets with damage to the base </w:t>
      </w:r>
      <w:r w:rsidR="004B51FA">
        <w:rPr>
          <w:rFonts w:ascii="Times New Roman" w:hAnsi="Times New Roman" w:cs="Times New Roman"/>
        </w:rPr>
        <w:t>were</w:t>
      </w:r>
      <w:r w:rsidR="00357E3C">
        <w:rPr>
          <w:rFonts w:ascii="Times New Roman" w:hAnsi="Times New Roman" w:cs="Times New Roman"/>
        </w:rPr>
        <w:t xml:space="preserve"> </w:t>
      </w:r>
      <w:r w:rsidR="00C94BDE">
        <w:rPr>
          <w:rFonts w:ascii="Times New Roman" w:hAnsi="Times New Roman" w:cs="Times New Roman"/>
        </w:rPr>
        <w:t>replac</w:t>
      </w:r>
      <w:r w:rsidR="00547AA1">
        <w:rPr>
          <w:rFonts w:ascii="Times New Roman" w:hAnsi="Times New Roman" w:cs="Times New Roman"/>
        </w:rPr>
        <w:t>ed</w:t>
      </w:r>
      <w:r w:rsidR="00927715">
        <w:rPr>
          <w:rFonts w:ascii="Times New Roman" w:hAnsi="Times New Roman" w:cs="Times New Roman"/>
        </w:rPr>
        <w:t>.</w:t>
      </w:r>
    </w:p>
    <w:p w14:paraId="351E04C9" w14:textId="77777777" w:rsidR="00287254" w:rsidRPr="00E47378" w:rsidRDefault="00287254" w:rsidP="00287254">
      <w:pPr>
        <w:spacing w:line="480" w:lineRule="auto"/>
        <w:ind w:firstLine="720"/>
        <w:rPr>
          <w:rFonts w:ascii="Garamond" w:hAnsi="Garamond" w:cs="Times New Roman"/>
        </w:rPr>
      </w:pPr>
    </w:p>
    <w:tbl>
      <w:tblPr>
        <w:tblStyle w:val="TableGrid"/>
        <w:tblW w:w="10551" w:type="dxa"/>
        <w:jc w:val="center"/>
        <w:tblLook w:val="04A0" w:firstRow="1" w:lastRow="0" w:firstColumn="1" w:lastColumn="0" w:noHBand="0" w:noVBand="1"/>
      </w:tblPr>
      <w:tblGrid>
        <w:gridCol w:w="895"/>
        <w:gridCol w:w="763"/>
        <w:gridCol w:w="839"/>
        <w:gridCol w:w="1523"/>
        <w:gridCol w:w="428"/>
        <w:gridCol w:w="896"/>
        <w:gridCol w:w="763"/>
        <w:gridCol w:w="839"/>
        <w:gridCol w:w="3605"/>
      </w:tblGrid>
      <w:tr w:rsidR="00287254" w:rsidRPr="00E47378" w14:paraId="61580314" w14:textId="7A06BB0D" w:rsidTr="00256089">
        <w:trPr>
          <w:trHeight w:val="596"/>
          <w:jc w:val="center"/>
        </w:trPr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AA6344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Season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AF1626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Stand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F17F9C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Site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B921F2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Date of Measurement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446B0FC9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</w:p>
        </w:tc>
        <w:tc>
          <w:tcPr>
            <w:tcW w:w="896" w:type="dxa"/>
            <w:tcBorders>
              <w:left w:val="nil"/>
              <w:bottom w:val="single" w:sz="4" w:space="0" w:color="auto"/>
              <w:right w:val="nil"/>
            </w:tcBorders>
          </w:tcPr>
          <w:p w14:paraId="6F42E7D7" w14:textId="4CF74050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Season</w:t>
            </w:r>
          </w:p>
        </w:tc>
        <w:tc>
          <w:tcPr>
            <w:tcW w:w="763" w:type="dxa"/>
            <w:tcBorders>
              <w:left w:val="nil"/>
              <w:bottom w:val="single" w:sz="4" w:space="0" w:color="auto"/>
              <w:right w:val="nil"/>
            </w:tcBorders>
          </w:tcPr>
          <w:p w14:paraId="74C528B3" w14:textId="0EAA3802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Stand</w:t>
            </w:r>
          </w:p>
        </w:tc>
        <w:tc>
          <w:tcPr>
            <w:tcW w:w="830" w:type="dxa"/>
            <w:tcBorders>
              <w:left w:val="nil"/>
              <w:bottom w:val="single" w:sz="4" w:space="0" w:color="auto"/>
              <w:right w:val="nil"/>
            </w:tcBorders>
          </w:tcPr>
          <w:p w14:paraId="4AB75622" w14:textId="333361B8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Site</w:t>
            </w:r>
          </w:p>
        </w:tc>
        <w:tc>
          <w:tcPr>
            <w:tcW w:w="3615" w:type="dxa"/>
            <w:tcBorders>
              <w:left w:val="nil"/>
              <w:bottom w:val="single" w:sz="4" w:space="0" w:color="auto"/>
              <w:right w:val="nil"/>
            </w:tcBorders>
          </w:tcPr>
          <w:p w14:paraId="767040F9" w14:textId="5538A423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Dates of Measurement</w:t>
            </w:r>
          </w:p>
        </w:tc>
      </w:tr>
      <w:tr w:rsidR="00287254" w:rsidRPr="00E47378" w14:paraId="746B0565" w14:textId="78FDB9D0" w:rsidTr="00256089">
        <w:trPr>
          <w:trHeight w:val="298"/>
          <w:jc w:val="center"/>
        </w:trPr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7AEFA9" w14:textId="4DB7A120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Spring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48CE41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C1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1D85BA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A022FD" w14:textId="656B712C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6/5/19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4B09C7A2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</w:p>
        </w:tc>
        <w:tc>
          <w:tcPr>
            <w:tcW w:w="896" w:type="dxa"/>
            <w:tcBorders>
              <w:left w:val="nil"/>
              <w:bottom w:val="nil"/>
              <w:right w:val="nil"/>
            </w:tcBorders>
          </w:tcPr>
          <w:p w14:paraId="38CE5E5E" w14:textId="5A4959E0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Fall</w:t>
            </w:r>
          </w:p>
        </w:tc>
        <w:tc>
          <w:tcPr>
            <w:tcW w:w="763" w:type="dxa"/>
            <w:tcBorders>
              <w:left w:val="nil"/>
              <w:bottom w:val="nil"/>
              <w:right w:val="nil"/>
            </w:tcBorders>
          </w:tcPr>
          <w:p w14:paraId="60071516" w14:textId="068BF4D3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C1</w:t>
            </w:r>
          </w:p>
        </w:tc>
        <w:tc>
          <w:tcPr>
            <w:tcW w:w="830" w:type="dxa"/>
            <w:tcBorders>
              <w:left w:val="nil"/>
              <w:bottom w:val="nil"/>
              <w:right w:val="nil"/>
            </w:tcBorders>
          </w:tcPr>
          <w:p w14:paraId="0AC0DE23" w14:textId="423BF95A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 xml:space="preserve">BEF </w:t>
            </w:r>
          </w:p>
        </w:tc>
        <w:tc>
          <w:tcPr>
            <w:tcW w:w="3615" w:type="dxa"/>
            <w:tcBorders>
              <w:left w:val="nil"/>
              <w:bottom w:val="nil"/>
              <w:right w:val="nil"/>
            </w:tcBorders>
          </w:tcPr>
          <w:p w14:paraId="2416A2D5" w14:textId="08B5774D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10/7/18, 10/12/18, and April 2019</w:t>
            </w:r>
          </w:p>
        </w:tc>
      </w:tr>
      <w:tr w:rsidR="00287254" w:rsidRPr="00E47378" w14:paraId="6058DF5D" w14:textId="6911F315" w:rsidTr="00256089">
        <w:trPr>
          <w:trHeight w:val="298"/>
          <w:jc w:val="center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48BAEA74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Spring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45C13A3C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C2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20E3DE53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60D4D76A" w14:textId="18F03DA0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6/6/19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14A9063C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70A74AF6" w14:textId="513C62D9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Fall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CF3B381" w14:textId="5C18A0E4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0C3A4AB0" w14:textId="37E121F8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14:paraId="334FE7DA" w14:textId="52E10A73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10/7/18, 10/12/18, and 10/31/18</w:t>
            </w:r>
          </w:p>
        </w:tc>
      </w:tr>
      <w:tr w:rsidR="00287254" w:rsidRPr="00E47378" w14:paraId="07FCA564" w14:textId="1E5AB213" w:rsidTr="00256089">
        <w:trPr>
          <w:trHeight w:val="298"/>
          <w:jc w:val="center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4C7DD52A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Spring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1267990F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C3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2B677E09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3C5AF1D7" w14:textId="60826473" w:rsidR="00287254" w:rsidRPr="00E47378" w:rsidRDefault="003E289F" w:rsidP="00287254">
            <w:pPr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6/10/19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2A33A622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186E43A5" w14:textId="3360F8C0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Fall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925C205" w14:textId="10F5CB40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189112AF" w14:textId="4083030F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14:paraId="10868763" w14:textId="7D1921C0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10/12/18 and 10/31/18</w:t>
            </w:r>
          </w:p>
        </w:tc>
      </w:tr>
      <w:tr w:rsidR="00287254" w:rsidRPr="00E47378" w14:paraId="1740A52B" w14:textId="4830B1A5" w:rsidTr="00256089">
        <w:trPr>
          <w:trHeight w:val="298"/>
          <w:jc w:val="center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0261B078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Spring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78BB957A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C4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4F6257C4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ACDE115" w14:textId="12F73D7A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6/6/19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358CCCE9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0F1BDA31" w14:textId="1A792BAA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Fall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3A8E35B6" w14:textId="0006EE79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7CAF4B86" w14:textId="24F74E0F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14:paraId="6BF14DA9" w14:textId="3E7A4E79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10/7/18, 10/12/18, and 10/31/18</w:t>
            </w:r>
          </w:p>
        </w:tc>
      </w:tr>
      <w:tr w:rsidR="00287254" w:rsidRPr="00E47378" w14:paraId="0C074833" w14:textId="752141D5" w:rsidTr="00256089">
        <w:trPr>
          <w:trHeight w:val="298"/>
          <w:jc w:val="center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260D217D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Spring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0CA7B18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C5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52E13AE2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259CD0E9" w14:textId="5F17A1A2" w:rsidR="00287254" w:rsidRPr="00E47378" w:rsidRDefault="003E289F" w:rsidP="00287254">
            <w:pPr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6/10/19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4166ED00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17E78C55" w14:textId="759DCA4D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Fall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28FF4769" w14:textId="5BE2BBA3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64635944" w14:textId="24453981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14:paraId="5264628A" w14:textId="0EBBC2D0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10/7/18, 10/12/18, and April 2019</w:t>
            </w:r>
          </w:p>
        </w:tc>
      </w:tr>
      <w:tr w:rsidR="00287254" w:rsidRPr="00E47378" w14:paraId="68F56D87" w14:textId="542D5AD6" w:rsidTr="00256089">
        <w:trPr>
          <w:trHeight w:val="298"/>
          <w:jc w:val="center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0E697FEE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Spring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005D982B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21A360C5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13C4336C" w14:textId="00C4B608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6/4/19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7FA081BE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6B02A333" w14:textId="249EEAC0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Fall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F3BC51A" w14:textId="04092E23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13054DBD" w14:textId="6F3B9EBF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14:paraId="4D841697" w14:textId="5D4601C4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10/7/18, 10/12/18, and 10/31/18</w:t>
            </w:r>
          </w:p>
        </w:tc>
      </w:tr>
      <w:tr w:rsidR="00287254" w:rsidRPr="00E47378" w14:paraId="3E43CEE0" w14:textId="61BEAA1F" w:rsidTr="00256089">
        <w:trPr>
          <w:trHeight w:val="298"/>
          <w:jc w:val="center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2A77D632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Spring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2610332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C7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6EC4767E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202BE1B" w14:textId="242E443F" w:rsidR="00287254" w:rsidRPr="00E47378" w:rsidRDefault="003E289F" w:rsidP="00287254">
            <w:pPr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6/1/19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12031BFB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6A915302" w14:textId="4B9E467E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Fall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42A5535" w14:textId="22C8C8B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4713B828" w14:textId="0BC8E8B4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14:paraId="5A8CB191" w14:textId="3593FB29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10/7/18, 10/12/18, and April 2019</w:t>
            </w:r>
          </w:p>
        </w:tc>
      </w:tr>
      <w:tr w:rsidR="00287254" w:rsidRPr="00E47378" w14:paraId="0F3ED7DD" w14:textId="09172F76" w:rsidTr="00256089">
        <w:trPr>
          <w:trHeight w:val="319"/>
          <w:jc w:val="center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4A6442A4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Spring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035D6134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C8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3066B047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6E8569F5" w14:textId="4A28EFB2" w:rsidR="00287254" w:rsidRPr="00E47378" w:rsidRDefault="003E289F" w:rsidP="00287254">
            <w:pPr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5/30/19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071CDA0C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598473FE" w14:textId="1C55153F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Fall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4962C4F8" w14:textId="05CE42E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6D2B34EF" w14:textId="54E94ED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14:paraId="2D9AA2AC" w14:textId="15826D6B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10/7/18, 10/12/18, and 10/31/18</w:t>
            </w:r>
          </w:p>
        </w:tc>
      </w:tr>
      <w:tr w:rsidR="00287254" w:rsidRPr="00E47378" w14:paraId="64C06CDD" w14:textId="47AC5725" w:rsidTr="00256089">
        <w:trPr>
          <w:trHeight w:val="298"/>
          <w:jc w:val="center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78EBF680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Spring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0F5C75B4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C9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691C2EC3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793AEDC4" w14:textId="1DD51883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6/4/19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1E6E55B8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399805E7" w14:textId="78E5AEC3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Fall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18273222" w14:textId="7E2EB1A4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C9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32BAF335" w14:textId="6061DADC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BEF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14:paraId="4910FC37" w14:textId="2516148C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10/7/18, 10/12/18, and 10/31/18</w:t>
            </w:r>
          </w:p>
        </w:tc>
      </w:tr>
      <w:tr w:rsidR="00287254" w:rsidRPr="00E47378" w14:paraId="33C46510" w14:textId="5B1F048B" w:rsidTr="00256089">
        <w:trPr>
          <w:trHeight w:val="298"/>
          <w:jc w:val="center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451D5372" w14:textId="77777777" w:rsidR="00287254" w:rsidRPr="00E47378" w:rsidRDefault="00287254" w:rsidP="00287254">
            <w:pPr>
              <w:rPr>
                <w:rFonts w:ascii="Garamond" w:hAnsi="Garamond" w:cs="Times New Roman"/>
                <w:b/>
              </w:rPr>
            </w:pPr>
            <w:r w:rsidRPr="00E47378">
              <w:rPr>
                <w:rFonts w:ascii="Garamond" w:hAnsi="Garamond" w:cs="Times New Roman"/>
              </w:rPr>
              <w:t>Spring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11170B3E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HBM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3C17004C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HBEF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597334FB" w14:textId="694D489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7/11/19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39C4EC56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4FFE1F7D" w14:textId="09DB3675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Fall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30AD3D4" w14:textId="7A1EF82D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HBM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316D488E" w14:textId="1123BCC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HBEF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14:paraId="48852F93" w14:textId="44D3DD55" w:rsidR="00287254" w:rsidRPr="00E47378" w:rsidRDefault="009355BF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 xml:space="preserve">10/7/18, 10/12/18, </w:t>
            </w:r>
            <w:r>
              <w:rPr>
                <w:rFonts w:ascii="Garamond" w:hAnsi="Garamond" w:cs="Times New Roman"/>
              </w:rPr>
              <w:t>10/21/19</w:t>
            </w:r>
            <w:r w:rsidRPr="00E47378">
              <w:rPr>
                <w:rFonts w:ascii="Garamond" w:hAnsi="Garamond" w:cs="Times New Roman"/>
              </w:rPr>
              <w:t>and 10/31/18</w:t>
            </w:r>
          </w:p>
        </w:tc>
      </w:tr>
      <w:tr w:rsidR="00287254" w:rsidRPr="00E47378" w14:paraId="4697A706" w14:textId="230DDD76" w:rsidTr="00256089">
        <w:trPr>
          <w:trHeight w:val="298"/>
          <w:jc w:val="center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1065F586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Spring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3288DFEF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HBO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4803ADE3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HBEF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5032C40A" w14:textId="34618A29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7/11/19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18FA592A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65F5B010" w14:textId="52AB842B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Fall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1D70387F" w14:textId="4A9D8C86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HBO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75341C14" w14:textId="1924D756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HBEF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14:paraId="6B261117" w14:textId="4F136019" w:rsidR="00287254" w:rsidRPr="00E47378" w:rsidRDefault="009355BF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 xml:space="preserve">10/7/18, 10/12/18, </w:t>
            </w:r>
            <w:r>
              <w:rPr>
                <w:rFonts w:ascii="Garamond" w:hAnsi="Garamond" w:cs="Times New Roman"/>
              </w:rPr>
              <w:t>10/21/19</w:t>
            </w:r>
            <w:r w:rsidRPr="00E47378">
              <w:rPr>
                <w:rFonts w:ascii="Garamond" w:hAnsi="Garamond" w:cs="Times New Roman"/>
              </w:rPr>
              <w:t>and 10/31/18</w:t>
            </w:r>
          </w:p>
        </w:tc>
      </w:tr>
      <w:tr w:rsidR="00287254" w:rsidRPr="00E47378" w14:paraId="5506C8FD" w14:textId="3565ABE0" w:rsidTr="00256089">
        <w:trPr>
          <w:trHeight w:val="298"/>
          <w:jc w:val="center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42EF6087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Spring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74570297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JBM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14:paraId="490B5C1B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JBF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53D95E62" w14:textId="63806D8C" w:rsidR="00287254" w:rsidRPr="00E47378" w:rsidRDefault="003E289F" w:rsidP="00287254">
            <w:pPr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6/12/19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1A8C5F06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187F7B9B" w14:textId="573B572E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Fall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DB5AADE" w14:textId="53FC0AE5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JBM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6D690460" w14:textId="073AC3BE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JBF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14:paraId="70D9CF48" w14:textId="74740D9D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10/12/18 and 10/31/18</w:t>
            </w:r>
          </w:p>
        </w:tc>
      </w:tr>
      <w:tr w:rsidR="00287254" w:rsidRPr="00E47378" w14:paraId="5F8FD8E9" w14:textId="233B25B7" w:rsidTr="00256089">
        <w:trPr>
          <w:trHeight w:val="319"/>
          <w:jc w:val="center"/>
        </w:trPr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5987A0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lastRenderedPageBreak/>
              <w:t>Spring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B4C651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JBO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28C5F5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JBF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3EF027" w14:textId="32196F43" w:rsidR="00287254" w:rsidRPr="00E47378" w:rsidRDefault="003E289F" w:rsidP="00287254">
            <w:pPr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6/12/19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4F6B2799" w14:textId="77777777" w:rsidR="00287254" w:rsidRPr="00E47378" w:rsidRDefault="00287254" w:rsidP="00287254">
            <w:pPr>
              <w:rPr>
                <w:rFonts w:ascii="Garamond" w:hAnsi="Garamond" w:cs="Times New Roman"/>
              </w:rPr>
            </w:pPr>
          </w:p>
        </w:tc>
        <w:tc>
          <w:tcPr>
            <w:tcW w:w="896" w:type="dxa"/>
            <w:tcBorders>
              <w:top w:val="nil"/>
              <w:left w:val="nil"/>
              <w:right w:val="nil"/>
            </w:tcBorders>
          </w:tcPr>
          <w:p w14:paraId="2F22A3B1" w14:textId="16261E75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Fall</w:t>
            </w:r>
          </w:p>
        </w:tc>
        <w:tc>
          <w:tcPr>
            <w:tcW w:w="763" w:type="dxa"/>
            <w:tcBorders>
              <w:top w:val="nil"/>
              <w:left w:val="nil"/>
              <w:right w:val="nil"/>
            </w:tcBorders>
          </w:tcPr>
          <w:p w14:paraId="5EEE7858" w14:textId="52392A3F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JBO</w:t>
            </w: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</w:tcPr>
          <w:p w14:paraId="7D8BA6E6" w14:textId="76169A6F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JBF</w:t>
            </w:r>
          </w:p>
        </w:tc>
        <w:tc>
          <w:tcPr>
            <w:tcW w:w="3615" w:type="dxa"/>
            <w:tcBorders>
              <w:top w:val="nil"/>
              <w:left w:val="nil"/>
              <w:right w:val="nil"/>
            </w:tcBorders>
          </w:tcPr>
          <w:p w14:paraId="718ECB13" w14:textId="5C2F9593" w:rsidR="00287254" w:rsidRPr="00E47378" w:rsidRDefault="00287254" w:rsidP="00287254">
            <w:pPr>
              <w:rPr>
                <w:rFonts w:ascii="Garamond" w:hAnsi="Garamond" w:cs="Times New Roman"/>
              </w:rPr>
            </w:pPr>
            <w:r w:rsidRPr="00E47378">
              <w:rPr>
                <w:rFonts w:ascii="Garamond" w:hAnsi="Garamond" w:cs="Times New Roman"/>
              </w:rPr>
              <w:t>10/12/18 and 10/31/18</w:t>
            </w:r>
          </w:p>
        </w:tc>
      </w:tr>
    </w:tbl>
    <w:p w14:paraId="43C9EA48" w14:textId="77777777" w:rsidR="00E11118" w:rsidRDefault="00E11118" w:rsidP="00287254">
      <w:pPr>
        <w:spacing w:line="480" w:lineRule="auto"/>
        <w:rPr>
          <w:rFonts w:ascii="Times New Roman" w:hAnsi="Times New Roman" w:cs="Times New Roman"/>
        </w:rPr>
      </w:pPr>
    </w:p>
    <w:p w14:paraId="1FA3E2E7" w14:textId="659CACD9" w:rsidR="00B96EB0" w:rsidRDefault="005E2EA9" w:rsidP="00DB6573">
      <w:pPr>
        <w:spacing w:line="480" w:lineRule="auto"/>
        <w:rPr>
          <w:rFonts w:ascii="Times New Roman" w:hAnsi="Times New Roman" w:cs="Times New Roman"/>
        </w:rPr>
      </w:pPr>
      <w:r w:rsidRPr="00C15097">
        <w:rPr>
          <w:rFonts w:ascii="Times New Roman" w:hAnsi="Times New Roman" w:cs="Times New Roman"/>
          <w:b/>
        </w:rPr>
        <w:t xml:space="preserve">Table 2. </w:t>
      </w:r>
      <w:r w:rsidRPr="00C15097">
        <w:rPr>
          <w:rFonts w:ascii="Times New Roman" w:hAnsi="Times New Roman" w:cs="Times New Roman"/>
        </w:rPr>
        <w:t>Dates of</w:t>
      </w:r>
      <w:r w:rsidR="000760BA" w:rsidRPr="00C15097">
        <w:rPr>
          <w:rFonts w:ascii="Times New Roman" w:hAnsi="Times New Roman" w:cs="Times New Roman"/>
        </w:rPr>
        <w:t xml:space="preserve"> 2018</w:t>
      </w:r>
      <w:r w:rsidRPr="00C15097">
        <w:rPr>
          <w:rFonts w:ascii="Times New Roman" w:hAnsi="Times New Roman" w:cs="Times New Roman"/>
        </w:rPr>
        <w:t xml:space="preserve"> </w:t>
      </w:r>
      <w:r w:rsidR="00DF621C" w:rsidRPr="00C15097">
        <w:rPr>
          <w:rFonts w:ascii="Times New Roman" w:hAnsi="Times New Roman" w:cs="Times New Roman"/>
        </w:rPr>
        <w:t>l</w:t>
      </w:r>
      <w:r w:rsidR="002B0A6D" w:rsidRPr="00C15097">
        <w:rPr>
          <w:rFonts w:ascii="Times New Roman" w:hAnsi="Times New Roman" w:cs="Times New Roman"/>
        </w:rPr>
        <w:t xml:space="preserve">eaf </w:t>
      </w:r>
      <w:r w:rsidR="00DF621C" w:rsidRPr="00C15097">
        <w:rPr>
          <w:rFonts w:ascii="Times New Roman" w:hAnsi="Times New Roman" w:cs="Times New Roman"/>
        </w:rPr>
        <w:t>l</w:t>
      </w:r>
      <w:r w:rsidRPr="00C15097">
        <w:rPr>
          <w:rFonts w:ascii="Times New Roman" w:hAnsi="Times New Roman" w:cs="Times New Roman"/>
        </w:rPr>
        <w:t xml:space="preserve">itter </w:t>
      </w:r>
      <w:r w:rsidR="00DF621C" w:rsidRPr="00C15097">
        <w:rPr>
          <w:rFonts w:ascii="Times New Roman" w:hAnsi="Times New Roman" w:cs="Times New Roman"/>
        </w:rPr>
        <w:t>c</w:t>
      </w:r>
      <w:r w:rsidRPr="00C15097">
        <w:rPr>
          <w:rFonts w:ascii="Times New Roman" w:hAnsi="Times New Roman" w:cs="Times New Roman"/>
        </w:rPr>
        <w:t>ollection</w:t>
      </w:r>
      <w:r w:rsidR="002B0A6D" w:rsidRPr="00C15097">
        <w:rPr>
          <w:rFonts w:ascii="Times New Roman" w:hAnsi="Times New Roman" w:cs="Times New Roman"/>
        </w:rPr>
        <w:t>.</w:t>
      </w:r>
    </w:p>
    <w:p w14:paraId="469FFC9D" w14:textId="77777777" w:rsidR="003776B8" w:rsidRPr="005E2EA9" w:rsidRDefault="003776B8" w:rsidP="00DB6573">
      <w:pPr>
        <w:spacing w:line="480" w:lineRule="auto"/>
        <w:rPr>
          <w:rFonts w:ascii="Times New Roman" w:hAnsi="Times New Roman" w:cs="Times New Roman"/>
        </w:rPr>
      </w:pPr>
    </w:p>
    <w:p w14:paraId="03988C75" w14:textId="2FAE55D2" w:rsidR="004363EC" w:rsidRDefault="004363EC" w:rsidP="005453C8">
      <w:pPr>
        <w:spacing w:line="480" w:lineRule="auto"/>
        <w:ind w:firstLine="720"/>
        <w:rPr>
          <w:rFonts w:ascii="Times New Roman" w:hAnsi="Times New Roman" w:cs="Times New Roman"/>
          <w:i/>
        </w:rPr>
      </w:pPr>
      <w:r w:rsidRPr="000F7254">
        <w:rPr>
          <w:rFonts w:ascii="Times New Roman" w:hAnsi="Times New Roman" w:cs="Times New Roman"/>
          <w:i/>
        </w:rPr>
        <w:t>Data Analysis</w:t>
      </w:r>
    </w:p>
    <w:p w14:paraId="4E1F32E7" w14:textId="7314D7AF" w:rsidR="003523E4" w:rsidRDefault="005F7CB1" w:rsidP="005453C8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treatment effect of a full factorial treatment of N and P on </w:t>
      </w:r>
      <w:r w:rsidR="00724D0B">
        <w:rPr>
          <w:rFonts w:ascii="Times New Roman" w:hAnsi="Times New Roman" w:cs="Times New Roman"/>
        </w:rPr>
        <w:t xml:space="preserve">litter fall </w:t>
      </w:r>
      <w:r>
        <w:rPr>
          <w:rFonts w:ascii="Times New Roman" w:hAnsi="Times New Roman" w:cs="Times New Roman"/>
        </w:rPr>
        <w:t xml:space="preserve">and soil respiration in the MELNHE stands </w:t>
      </w:r>
      <w:r w:rsidR="00A9006A">
        <w:rPr>
          <w:rFonts w:ascii="Times New Roman" w:hAnsi="Times New Roman" w:cs="Times New Roman"/>
        </w:rPr>
        <w:t xml:space="preserve">was </w:t>
      </w:r>
      <w:r>
        <w:rPr>
          <w:rFonts w:ascii="Times New Roman" w:hAnsi="Times New Roman" w:cs="Times New Roman"/>
        </w:rPr>
        <w:t xml:space="preserve">tested using a </w:t>
      </w:r>
      <w:r w:rsidR="009137A3">
        <w:rPr>
          <w:rFonts w:ascii="Times New Roman" w:hAnsi="Times New Roman" w:cs="Times New Roman"/>
        </w:rPr>
        <w:t>two</w:t>
      </w:r>
      <w:r w:rsidR="004B51FA">
        <w:rPr>
          <w:rFonts w:ascii="Times New Roman" w:hAnsi="Times New Roman" w:cs="Times New Roman"/>
        </w:rPr>
        <w:t>-</w:t>
      </w:r>
      <w:r w:rsidR="00181603">
        <w:rPr>
          <w:rFonts w:ascii="Times New Roman" w:hAnsi="Times New Roman" w:cs="Times New Roman"/>
        </w:rPr>
        <w:t>way</w:t>
      </w:r>
      <w:r w:rsidR="009137A3">
        <w:rPr>
          <w:rFonts w:ascii="Times New Roman" w:hAnsi="Times New Roman" w:cs="Times New Roman"/>
        </w:rPr>
        <w:t xml:space="preserve"> ANOVA</w:t>
      </w:r>
      <w:r>
        <w:rPr>
          <w:rFonts w:ascii="Times New Roman" w:hAnsi="Times New Roman" w:cs="Times New Roman"/>
        </w:rPr>
        <w:t xml:space="preserve">. </w:t>
      </w:r>
      <w:r w:rsidR="00A9006A">
        <w:rPr>
          <w:rFonts w:ascii="Times New Roman" w:hAnsi="Times New Roman" w:cs="Times New Roman"/>
        </w:rPr>
        <w:t xml:space="preserve">The treatment effect was </w:t>
      </w:r>
      <w:r w:rsidR="00A134F8">
        <w:rPr>
          <w:rFonts w:ascii="Times New Roman" w:hAnsi="Times New Roman" w:cs="Times New Roman"/>
        </w:rPr>
        <w:t>modeled as a fixed variable whereas the spatial effect</w:t>
      </w:r>
      <w:r w:rsidR="004B51FA">
        <w:rPr>
          <w:rFonts w:ascii="Times New Roman" w:hAnsi="Times New Roman" w:cs="Times New Roman"/>
        </w:rPr>
        <w:t>s</w:t>
      </w:r>
      <w:r w:rsidR="00A134F8">
        <w:rPr>
          <w:rFonts w:ascii="Times New Roman" w:hAnsi="Times New Roman" w:cs="Times New Roman"/>
        </w:rPr>
        <w:t xml:space="preserve"> of the stands</w:t>
      </w:r>
      <w:r w:rsidR="006975C1">
        <w:rPr>
          <w:rFonts w:ascii="Times New Roman" w:hAnsi="Times New Roman" w:cs="Times New Roman"/>
        </w:rPr>
        <w:t xml:space="preserve">, </w:t>
      </w:r>
      <w:r w:rsidR="00724D0B">
        <w:rPr>
          <w:rFonts w:ascii="Times New Roman" w:hAnsi="Times New Roman" w:cs="Times New Roman"/>
        </w:rPr>
        <w:t>litter fall</w:t>
      </w:r>
      <w:r w:rsidR="006975C1">
        <w:rPr>
          <w:rFonts w:ascii="Times New Roman" w:hAnsi="Times New Roman" w:cs="Times New Roman"/>
        </w:rPr>
        <w:t xml:space="preserve"> baskets, and</w:t>
      </w:r>
      <w:r w:rsidR="00A134F8">
        <w:rPr>
          <w:rFonts w:ascii="Times New Roman" w:hAnsi="Times New Roman" w:cs="Times New Roman"/>
        </w:rPr>
        <w:t xml:space="preserve"> the </w:t>
      </w:r>
      <w:r w:rsidR="006975C1">
        <w:rPr>
          <w:rFonts w:ascii="Times New Roman" w:hAnsi="Times New Roman" w:cs="Times New Roman"/>
        </w:rPr>
        <w:t xml:space="preserve">soil respiration </w:t>
      </w:r>
      <w:r w:rsidR="00A134F8">
        <w:rPr>
          <w:rFonts w:ascii="Times New Roman" w:hAnsi="Times New Roman" w:cs="Times New Roman"/>
        </w:rPr>
        <w:t>collars within those stands w</w:t>
      </w:r>
      <w:r w:rsidR="004B51FA">
        <w:rPr>
          <w:rFonts w:ascii="Times New Roman" w:hAnsi="Times New Roman" w:cs="Times New Roman"/>
        </w:rPr>
        <w:t>ere</w:t>
      </w:r>
      <w:r w:rsidR="00A134F8">
        <w:rPr>
          <w:rFonts w:ascii="Times New Roman" w:hAnsi="Times New Roman" w:cs="Times New Roman"/>
        </w:rPr>
        <w:t xml:space="preserve"> treated as random </w:t>
      </w:r>
      <w:r w:rsidR="00547AA1">
        <w:rPr>
          <w:rFonts w:ascii="Times New Roman" w:hAnsi="Times New Roman" w:cs="Times New Roman"/>
        </w:rPr>
        <w:t>effects</w:t>
      </w:r>
      <w:r w:rsidR="00A134F8">
        <w:rPr>
          <w:rFonts w:ascii="Times New Roman" w:hAnsi="Times New Roman" w:cs="Times New Roman"/>
        </w:rPr>
        <w:t>.</w:t>
      </w:r>
      <w:r w:rsidR="00915A46">
        <w:rPr>
          <w:rFonts w:ascii="Times New Roman" w:hAnsi="Times New Roman" w:cs="Times New Roman"/>
        </w:rPr>
        <w:t xml:space="preserve"> The mean of the soil respiration collars</w:t>
      </w:r>
      <w:r w:rsidR="00E977E0">
        <w:rPr>
          <w:rFonts w:ascii="Times New Roman" w:hAnsi="Times New Roman" w:cs="Times New Roman"/>
        </w:rPr>
        <w:t xml:space="preserve"> </w:t>
      </w:r>
      <w:r w:rsidR="00915A46">
        <w:rPr>
          <w:rFonts w:ascii="Times New Roman" w:hAnsi="Times New Roman" w:cs="Times New Roman"/>
        </w:rPr>
        <w:t>within a given plot</w:t>
      </w:r>
      <w:r w:rsidR="00090D6A">
        <w:rPr>
          <w:rFonts w:ascii="Times New Roman" w:hAnsi="Times New Roman" w:cs="Times New Roman"/>
        </w:rPr>
        <w:t xml:space="preserve"> was</w:t>
      </w:r>
      <w:r w:rsidR="00915A46">
        <w:rPr>
          <w:rFonts w:ascii="Times New Roman" w:hAnsi="Times New Roman" w:cs="Times New Roman"/>
        </w:rPr>
        <w:t xml:space="preserve"> considered the sample unit for </w:t>
      </w:r>
      <w:r w:rsidR="00090D6A">
        <w:rPr>
          <w:rFonts w:ascii="Times New Roman" w:hAnsi="Times New Roman" w:cs="Times New Roman"/>
        </w:rPr>
        <w:t>the soil respiration data</w:t>
      </w:r>
      <w:r w:rsidR="006975C1">
        <w:rPr>
          <w:rFonts w:ascii="Times New Roman" w:hAnsi="Times New Roman" w:cs="Times New Roman"/>
        </w:rPr>
        <w:t>. Likewise,</w:t>
      </w:r>
      <w:r w:rsidR="00090D6A">
        <w:rPr>
          <w:rFonts w:ascii="Times New Roman" w:hAnsi="Times New Roman" w:cs="Times New Roman"/>
        </w:rPr>
        <w:t xml:space="preserve"> the mean of the </w:t>
      </w:r>
      <w:r w:rsidR="006975C1">
        <w:rPr>
          <w:rFonts w:ascii="Times New Roman" w:hAnsi="Times New Roman" w:cs="Times New Roman"/>
        </w:rPr>
        <w:t>litter baskets</w:t>
      </w:r>
      <w:r w:rsidR="00090D6A">
        <w:rPr>
          <w:rFonts w:ascii="Times New Roman" w:hAnsi="Times New Roman" w:cs="Times New Roman"/>
        </w:rPr>
        <w:t xml:space="preserve"> in a given plot was considered the sample unit of litter</w:t>
      </w:r>
      <w:r w:rsidR="00724D0B">
        <w:rPr>
          <w:rFonts w:ascii="Times New Roman" w:hAnsi="Times New Roman" w:cs="Times New Roman"/>
        </w:rPr>
        <w:t xml:space="preserve"> fall</w:t>
      </w:r>
      <w:r w:rsidR="00915A46">
        <w:rPr>
          <w:rFonts w:ascii="Times New Roman" w:hAnsi="Times New Roman" w:cs="Times New Roman"/>
        </w:rPr>
        <w:t xml:space="preserve">. </w:t>
      </w:r>
      <w:r w:rsidR="00AF35ED">
        <w:rPr>
          <w:rFonts w:ascii="Times New Roman" w:hAnsi="Times New Roman" w:cs="Times New Roman"/>
        </w:rPr>
        <w:t>These sample units were considered replicates</w:t>
      </w:r>
      <w:r w:rsidR="004B51FA">
        <w:rPr>
          <w:rFonts w:ascii="Times New Roman" w:hAnsi="Times New Roman" w:cs="Times New Roman"/>
        </w:rPr>
        <w:t xml:space="preserve"> across stands</w:t>
      </w:r>
      <w:r w:rsidR="00AF35ED">
        <w:rPr>
          <w:rFonts w:ascii="Times New Roman" w:hAnsi="Times New Roman" w:cs="Times New Roman"/>
        </w:rPr>
        <w:t>. We acknowledge that this analysis does not consider stand age.</w:t>
      </w:r>
      <w:r w:rsidR="009137A3">
        <w:rPr>
          <w:rFonts w:ascii="Times New Roman" w:hAnsi="Times New Roman" w:cs="Times New Roman"/>
        </w:rPr>
        <w:t xml:space="preserve"> </w:t>
      </w:r>
      <w:r w:rsidR="00A531CF">
        <w:rPr>
          <w:rFonts w:ascii="Times New Roman" w:hAnsi="Times New Roman" w:cs="Times New Roman"/>
        </w:rPr>
        <w:t>It is also worth noting that seeds were removed from some spring litter by mistake</w:t>
      </w:r>
      <w:r w:rsidR="00C94BDE">
        <w:rPr>
          <w:rFonts w:ascii="Times New Roman" w:hAnsi="Times New Roman" w:cs="Times New Roman"/>
        </w:rPr>
        <w:t xml:space="preserve">. </w:t>
      </w:r>
      <w:r w:rsidR="00915A46">
        <w:rPr>
          <w:rFonts w:ascii="Times New Roman" w:hAnsi="Times New Roman" w:cs="Times New Roman"/>
        </w:rPr>
        <w:t xml:space="preserve">Values of </w:t>
      </w:r>
      <w:r w:rsidR="00181603">
        <w:rPr>
          <w:rFonts w:ascii="Times New Roman" w:hAnsi="Times New Roman" w:cs="Times New Roman"/>
        </w:rPr>
        <w:t>p</w:t>
      </w:r>
      <w:r w:rsidR="00915A46">
        <w:rPr>
          <w:rFonts w:ascii="Times New Roman" w:hAnsi="Times New Roman" w:cs="Times New Roman"/>
        </w:rPr>
        <w:t xml:space="preserve">&lt; 0.05 were considered </w:t>
      </w:r>
      <w:r w:rsidR="00C50C4E">
        <w:rPr>
          <w:rFonts w:ascii="Times New Roman" w:hAnsi="Times New Roman" w:cs="Times New Roman"/>
        </w:rPr>
        <w:t xml:space="preserve">statistically </w:t>
      </w:r>
      <w:r w:rsidR="00915A46">
        <w:rPr>
          <w:rFonts w:ascii="Times New Roman" w:hAnsi="Times New Roman" w:cs="Times New Roman"/>
        </w:rPr>
        <w:t>significant.</w:t>
      </w:r>
    </w:p>
    <w:p w14:paraId="7071A151" w14:textId="77777777" w:rsidR="004363EC" w:rsidRDefault="004363EC" w:rsidP="00C94BDE">
      <w:pPr>
        <w:spacing w:line="480" w:lineRule="auto"/>
        <w:rPr>
          <w:rFonts w:ascii="Times New Roman" w:hAnsi="Times New Roman" w:cs="Times New Roman"/>
          <w:i/>
        </w:rPr>
      </w:pPr>
    </w:p>
    <w:p w14:paraId="31D9106B" w14:textId="0FECE005" w:rsidR="004363EC" w:rsidRDefault="004363EC" w:rsidP="006D006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Results</w:t>
      </w:r>
    </w:p>
    <w:p w14:paraId="0D5AE6ED" w14:textId="0403AB8B" w:rsidR="00CE60DE" w:rsidRDefault="00CE60DE" w:rsidP="005453C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27C3E">
        <w:rPr>
          <w:rFonts w:ascii="Times New Roman" w:hAnsi="Times New Roman" w:cs="Times New Roman"/>
        </w:rPr>
        <w:t>I</w:t>
      </w:r>
      <w:r w:rsidR="00172DC3">
        <w:rPr>
          <w:rFonts w:ascii="Times New Roman" w:hAnsi="Times New Roman" w:cs="Times New Roman"/>
        </w:rPr>
        <w:t>n plots treated with P,</w:t>
      </w:r>
      <w:r w:rsidRPr="00DF62DD">
        <w:rPr>
          <w:rFonts w:ascii="Times New Roman" w:hAnsi="Times New Roman" w:cs="Times New Roman"/>
        </w:rPr>
        <w:t xml:space="preserve"> </w:t>
      </w:r>
      <w:r w:rsidR="00161A12" w:rsidRPr="00DF62DD">
        <w:rPr>
          <w:rFonts w:ascii="Times New Roman" w:hAnsi="Times New Roman" w:cs="Times New Roman"/>
        </w:rPr>
        <w:t xml:space="preserve">mean soil respiration is </w:t>
      </w:r>
      <w:r w:rsidR="00290D16">
        <w:rPr>
          <w:rFonts w:ascii="Times New Roman" w:hAnsi="Times New Roman" w:cs="Times New Roman"/>
        </w:rPr>
        <w:t>increased</w:t>
      </w:r>
      <w:r w:rsidR="00161A12" w:rsidRPr="00DF62DD">
        <w:rPr>
          <w:rFonts w:ascii="Times New Roman" w:hAnsi="Times New Roman" w:cs="Times New Roman"/>
        </w:rPr>
        <w:t xml:space="preserve"> </w:t>
      </w:r>
      <w:r w:rsidR="003A4CBF" w:rsidRPr="00DF62DD">
        <w:rPr>
          <w:rFonts w:ascii="Times New Roman" w:hAnsi="Times New Roman" w:cs="Times New Roman"/>
        </w:rPr>
        <w:t>and the mean litterfall is de</w:t>
      </w:r>
      <w:r w:rsidR="004B51FA">
        <w:rPr>
          <w:rFonts w:ascii="Times New Roman" w:hAnsi="Times New Roman" w:cs="Times New Roman"/>
        </w:rPr>
        <w:t>creased</w:t>
      </w:r>
      <w:r w:rsidR="00AB4B0A" w:rsidRPr="00DF62DD">
        <w:rPr>
          <w:rFonts w:ascii="Times New Roman" w:hAnsi="Times New Roman" w:cs="Times New Roman"/>
        </w:rPr>
        <w:t xml:space="preserve"> </w:t>
      </w:r>
      <w:r w:rsidR="003A4CBF" w:rsidRPr="00DF62DD">
        <w:rPr>
          <w:rFonts w:ascii="Times New Roman" w:hAnsi="Times New Roman" w:cs="Times New Roman"/>
        </w:rPr>
        <w:t>(figure 2</w:t>
      </w:r>
      <w:r w:rsidR="006A36CC">
        <w:rPr>
          <w:rFonts w:ascii="Times New Roman" w:hAnsi="Times New Roman" w:cs="Times New Roman"/>
        </w:rPr>
        <w:t>,</w:t>
      </w:r>
      <w:r w:rsidR="003A4CBF" w:rsidRPr="00DF62DD">
        <w:rPr>
          <w:rFonts w:ascii="Times New Roman" w:hAnsi="Times New Roman" w:cs="Times New Roman"/>
        </w:rPr>
        <w:t xml:space="preserve"> </w:t>
      </w:r>
      <w:r w:rsidR="004C3DF1">
        <w:rPr>
          <w:rFonts w:ascii="Times New Roman" w:hAnsi="Times New Roman" w:cs="Times New Roman"/>
        </w:rPr>
        <w:t xml:space="preserve">p=0.0056; </w:t>
      </w:r>
      <w:r w:rsidR="003A4CBF" w:rsidRPr="00355241">
        <w:rPr>
          <w:rFonts w:ascii="Times New Roman" w:hAnsi="Times New Roman" w:cs="Times New Roman"/>
        </w:rPr>
        <w:t>figure 3</w:t>
      </w:r>
      <w:r w:rsidR="006A36CC" w:rsidRPr="00355241">
        <w:rPr>
          <w:rFonts w:ascii="Times New Roman" w:hAnsi="Times New Roman" w:cs="Times New Roman"/>
        </w:rPr>
        <w:t xml:space="preserve">, p= </w:t>
      </w:r>
      <m:oMath>
        <m:r>
          <w:rPr>
            <w:rFonts w:ascii="Cambria Math" w:hAnsi="Cambria Math" w:cs="Times New Roman"/>
          </w:rPr>
          <m:t xml:space="preserve">3.2 x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10</m:t>
            </m:r>
          </m:e>
          <m:sup>
            <m:r>
              <w:rPr>
                <w:rFonts w:ascii="Cambria Math" w:hAnsi="Cambria Math" w:cs="Times New Roman"/>
              </w:rPr>
              <m:t>-8</m:t>
            </m:r>
          </m:sup>
        </m:sSup>
      </m:oMath>
      <w:r w:rsidR="003A4CBF" w:rsidRPr="00355241">
        <w:rPr>
          <w:rFonts w:ascii="Times New Roman" w:hAnsi="Times New Roman" w:cs="Times New Roman"/>
        </w:rPr>
        <w:t>)</w:t>
      </w:r>
      <w:r w:rsidR="00161A12" w:rsidRPr="00355241">
        <w:rPr>
          <w:rFonts w:ascii="Times New Roman" w:hAnsi="Times New Roman" w:cs="Times New Roman"/>
        </w:rPr>
        <w:t xml:space="preserve">. </w:t>
      </w:r>
      <w:r w:rsidR="00172DC3" w:rsidRPr="00355241">
        <w:rPr>
          <w:rFonts w:ascii="Times New Roman" w:hAnsi="Times New Roman" w:cs="Times New Roman"/>
        </w:rPr>
        <w:t>The data</w:t>
      </w:r>
      <w:r w:rsidR="00172DC3">
        <w:rPr>
          <w:rFonts w:ascii="Times New Roman" w:hAnsi="Times New Roman" w:cs="Times New Roman"/>
        </w:rPr>
        <w:t xml:space="preserve"> suggest</w:t>
      </w:r>
      <w:r w:rsidR="00022716">
        <w:rPr>
          <w:rFonts w:ascii="Times New Roman" w:hAnsi="Times New Roman" w:cs="Times New Roman"/>
        </w:rPr>
        <w:t xml:space="preserve">ed </w:t>
      </w:r>
      <w:r w:rsidR="00172DC3">
        <w:rPr>
          <w:rFonts w:ascii="Times New Roman" w:hAnsi="Times New Roman" w:cs="Times New Roman"/>
        </w:rPr>
        <w:t>that there is no interaction between NP in the soil respiration or litterfall data (F=1.19</w:t>
      </w:r>
      <w:r w:rsidR="0056515B">
        <w:rPr>
          <w:rFonts w:ascii="Times New Roman" w:hAnsi="Times New Roman" w:cs="Times New Roman"/>
        </w:rPr>
        <w:t>, p=0.</w:t>
      </w:r>
      <w:r w:rsidR="007C4ECE">
        <w:rPr>
          <w:rFonts w:ascii="Times New Roman" w:hAnsi="Times New Roman" w:cs="Times New Roman"/>
        </w:rPr>
        <w:t>34;</w:t>
      </w:r>
      <w:r w:rsidR="00172DC3">
        <w:rPr>
          <w:rFonts w:ascii="Times New Roman" w:hAnsi="Times New Roman" w:cs="Times New Roman"/>
        </w:rPr>
        <w:t xml:space="preserve"> F= 1.47</w:t>
      </w:r>
      <w:r w:rsidR="0056515B">
        <w:rPr>
          <w:rFonts w:ascii="Times New Roman" w:hAnsi="Times New Roman" w:cs="Times New Roman"/>
        </w:rPr>
        <w:t>, p=0.20</w:t>
      </w:r>
      <w:r w:rsidR="00172DC3">
        <w:rPr>
          <w:rFonts w:ascii="Times New Roman" w:hAnsi="Times New Roman" w:cs="Times New Roman"/>
        </w:rPr>
        <w:t>;</w:t>
      </w:r>
      <w:r w:rsidR="009003B7">
        <w:rPr>
          <w:rFonts w:ascii="Times New Roman" w:hAnsi="Times New Roman" w:cs="Times New Roman"/>
        </w:rPr>
        <w:t xml:space="preserve"> </w:t>
      </w:r>
      <w:proofErr w:type="spellStart"/>
      <w:r w:rsidR="00172DC3">
        <w:rPr>
          <w:rFonts w:ascii="Times New Roman" w:hAnsi="Times New Roman" w:cs="Times New Roman"/>
        </w:rPr>
        <w:t>Fcrit</w:t>
      </w:r>
      <w:proofErr w:type="spellEnd"/>
      <w:r w:rsidR="00172DC3">
        <w:rPr>
          <w:rFonts w:ascii="Times New Roman" w:hAnsi="Times New Roman" w:cs="Times New Roman"/>
        </w:rPr>
        <w:t>=2.15).</w:t>
      </w:r>
      <w:r w:rsidR="002A6D5D">
        <w:rPr>
          <w:rFonts w:ascii="Times New Roman" w:hAnsi="Times New Roman" w:cs="Times New Roman"/>
        </w:rPr>
        <w:t xml:space="preserve"> I</w:t>
      </w:r>
      <w:r w:rsidR="00172DC3">
        <w:rPr>
          <w:rFonts w:ascii="Times New Roman" w:hAnsi="Times New Roman" w:cs="Times New Roman"/>
        </w:rPr>
        <w:t>n both cases the mean NP is shifted in the same direction as N and the mean C is shifted with P.</w:t>
      </w:r>
    </w:p>
    <w:p w14:paraId="1BD8B5E3" w14:textId="57BA24EE" w:rsidR="00BB451F" w:rsidRPr="00DF62DD" w:rsidRDefault="00BB451F" w:rsidP="00BB451F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279B26" wp14:editId="3EA6A830">
            <wp:extent cx="4572000" cy="2743200"/>
            <wp:effectExtent l="12700" t="12700" r="12700" b="1270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p Scatter 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180CCE3" w14:textId="4169FF72" w:rsidR="00CE60DE" w:rsidRDefault="00CE60DE" w:rsidP="00CE60D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223CF6" w14:textId="5566F4E4" w:rsidR="00CE60DE" w:rsidRDefault="00CE60DE" w:rsidP="005453C8">
      <w:pPr>
        <w:spacing w:line="480" w:lineRule="auto"/>
        <w:rPr>
          <w:rFonts w:ascii="Times New Roman" w:hAnsi="Times New Roman" w:cs="Times New Roman"/>
        </w:rPr>
      </w:pPr>
      <w:r w:rsidRPr="003A4CBF">
        <w:rPr>
          <w:rFonts w:ascii="Times New Roman" w:hAnsi="Times New Roman" w:cs="Times New Roman"/>
          <w:b/>
          <w:u w:val="single"/>
        </w:rPr>
        <w:t xml:space="preserve">Figure </w:t>
      </w:r>
      <w:r w:rsidR="003A4CBF">
        <w:rPr>
          <w:rFonts w:ascii="Times New Roman" w:hAnsi="Times New Roman" w:cs="Times New Roman"/>
          <w:b/>
          <w:u w:val="single"/>
        </w:rPr>
        <w:t>2</w:t>
      </w:r>
      <w:r w:rsidRPr="003A4CBF">
        <w:rPr>
          <w:rFonts w:ascii="Times New Roman" w:hAnsi="Times New Roman" w:cs="Times New Roman"/>
          <w:b/>
          <w:u w:val="single"/>
        </w:rPr>
        <w:t>.</w:t>
      </w:r>
      <w:r w:rsidR="003A4CBF">
        <w:rPr>
          <w:rFonts w:ascii="Times New Roman" w:hAnsi="Times New Roman" w:cs="Times New Roman"/>
          <w:b/>
        </w:rPr>
        <w:t xml:space="preserve"> </w:t>
      </w:r>
      <w:r w:rsidR="003A4CBF" w:rsidRPr="003A4CBF">
        <w:rPr>
          <w:rFonts w:ascii="Times New Roman" w:hAnsi="Times New Roman" w:cs="Times New Roman"/>
        </w:rPr>
        <w:t>The mean soil respiration</w:t>
      </w:r>
      <w:r w:rsidR="00035084">
        <w:rPr>
          <w:rFonts w:ascii="Times New Roman" w:hAnsi="Times New Roman" w:cs="Times New Roman"/>
        </w:rPr>
        <w:t xml:space="preserve"> from the 13 MELNHE stands</w:t>
      </w:r>
      <w:r w:rsidR="003A4CBF">
        <w:rPr>
          <w:rFonts w:ascii="Times New Roman" w:hAnsi="Times New Roman" w:cs="Times New Roman"/>
        </w:rPr>
        <w:t xml:space="preserve"> in 2019.</w:t>
      </w:r>
      <w:r w:rsidR="00CB21E5">
        <w:rPr>
          <w:rFonts w:ascii="Times New Roman" w:hAnsi="Times New Roman" w:cs="Times New Roman"/>
        </w:rPr>
        <w:t xml:space="preserve"> The response to P treatment is significantly difference (</w:t>
      </w:r>
      <w:r w:rsidR="00482439">
        <w:rPr>
          <w:rFonts w:ascii="Times New Roman" w:hAnsi="Times New Roman" w:cs="Times New Roman"/>
        </w:rPr>
        <w:t xml:space="preserve">appendix 1; </w:t>
      </w:r>
      <w:r w:rsidR="00CB21E5">
        <w:rPr>
          <w:rFonts w:ascii="Times New Roman" w:hAnsi="Times New Roman" w:cs="Times New Roman"/>
        </w:rPr>
        <w:t>p&lt;0.0</w:t>
      </w:r>
      <w:r w:rsidR="00CC1D73">
        <w:rPr>
          <w:rFonts w:ascii="Times New Roman" w:hAnsi="Times New Roman" w:cs="Times New Roman"/>
        </w:rPr>
        <w:t>0</w:t>
      </w:r>
      <w:r w:rsidR="00CB21E5">
        <w:rPr>
          <w:rFonts w:ascii="Times New Roman" w:hAnsi="Times New Roman" w:cs="Times New Roman"/>
        </w:rPr>
        <w:t>5</w:t>
      </w:r>
      <w:r w:rsidR="00CC1D73">
        <w:rPr>
          <w:rFonts w:ascii="Times New Roman" w:hAnsi="Times New Roman" w:cs="Times New Roman"/>
        </w:rPr>
        <w:t>6</w:t>
      </w:r>
      <w:r w:rsidR="00CB21E5">
        <w:rPr>
          <w:rFonts w:ascii="Times New Roman" w:hAnsi="Times New Roman" w:cs="Times New Roman"/>
        </w:rPr>
        <w:t>).</w:t>
      </w:r>
    </w:p>
    <w:p w14:paraId="69CDA884" w14:textId="77777777" w:rsidR="00287254" w:rsidRDefault="00287254" w:rsidP="005453C8">
      <w:pPr>
        <w:spacing w:line="480" w:lineRule="auto"/>
        <w:rPr>
          <w:rFonts w:ascii="Times New Roman" w:hAnsi="Times New Roman" w:cs="Times New Roman"/>
          <w:b/>
        </w:rPr>
      </w:pPr>
    </w:p>
    <w:p w14:paraId="497C7AD1" w14:textId="28EE5D45" w:rsidR="00F43F7C" w:rsidRDefault="00BB451F" w:rsidP="00CE60D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B7CE2FA" wp14:editId="081C49D3">
            <wp:extent cx="4572000" cy="2743200"/>
            <wp:effectExtent l="12700" t="12700" r="12700" b="1270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tter Scatter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04489A9" w14:textId="2061FA54" w:rsidR="00B96EB0" w:rsidRPr="00B96EB0" w:rsidRDefault="00CE60DE" w:rsidP="005453C8">
      <w:pPr>
        <w:spacing w:line="480" w:lineRule="auto"/>
        <w:rPr>
          <w:rFonts w:ascii="Times New Roman" w:hAnsi="Times New Roman" w:cs="Times New Roman"/>
          <w:b/>
        </w:rPr>
      </w:pPr>
      <w:r w:rsidRPr="003A4CBF">
        <w:rPr>
          <w:rFonts w:ascii="Times New Roman" w:hAnsi="Times New Roman" w:cs="Times New Roman"/>
          <w:b/>
          <w:u w:val="single"/>
        </w:rPr>
        <w:t xml:space="preserve">Figure 2. </w:t>
      </w:r>
      <w:r w:rsidR="003A4CBF" w:rsidRPr="003A4CBF">
        <w:rPr>
          <w:rFonts w:ascii="Times New Roman" w:hAnsi="Times New Roman" w:cs="Times New Roman"/>
        </w:rPr>
        <w:t xml:space="preserve">The mean </w:t>
      </w:r>
      <w:r w:rsidR="003A4CBF">
        <w:rPr>
          <w:rFonts w:ascii="Times New Roman" w:hAnsi="Times New Roman" w:cs="Times New Roman"/>
        </w:rPr>
        <w:t xml:space="preserve">litterfall </w:t>
      </w:r>
      <w:r w:rsidR="00035084">
        <w:rPr>
          <w:rFonts w:ascii="Times New Roman" w:hAnsi="Times New Roman" w:cs="Times New Roman"/>
        </w:rPr>
        <w:t xml:space="preserve">from the 13 MELNHE stands </w:t>
      </w:r>
      <w:r w:rsidR="003A4CBF">
        <w:rPr>
          <w:rFonts w:ascii="Times New Roman" w:hAnsi="Times New Roman" w:cs="Times New Roman"/>
        </w:rPr>
        <w:t xml:space="preserve">in the </w:t>
      </w:r>
      <w:r w:rsidR="00BE7973">
        <w:rPr>
          <w:rFonts w:ascii="Times New Roman" w:hAnsi="Times New Roman" w:cs="Times New Roman"/>
        </w:rPr>
        <w:t>f</w:t>
      </w:r>
      <w:r w:rsidR="003A4CBF">
        <w:rPr>
          <w:rFonts w:ascii="Times New Roman" w:hAnsi="Times New Roman" w:cs="Times New Roman"/>
        </w:rPr>
        <w:t xml:space="preserve">all and </w:t>
      </w:r>
      <w:r w:rsidR="00BE7973">
        <w:rPr>
          <w:rFonts w:ascii="Times New Roman" w:hAnsi="Times New Roman" w:cs="Times New Roman"/>
        </w:rPr>
        <w:t>s</w:t>
      </w:r>
      <w:r w:rsidR="003A4CBF">
        <w:rPr>
          <w:rFonts w:ascii="Times New Roman" w:hAnsi="Times New Roman" w:cs="Times New Roman"/>
        </w:rPr>
        <w:t>pring of the 2018 litter year.</w:t>
      </w:r>
      <w:r w:rsidR="00CB21E5" w:rsidRPr="00CB21E5">
        <w:rPr>
          <w:rFonts w:ascii="Times New Roman" w:hAnsi="Times New Roman" w:cs="Times New Roman"/>
        </w:rPr>
        <w:t xml:space="preserve"> </w:t>
      </w:r>
      <w:r w:rsidR="00CB21E5">
        <w:rPr>
          <w:rFonts w:ascii="Times New Roman" w:hAnsi="Times New Roman" w:cs="Times New Roman"/>
        </w:rPr>
        <w:t>The response to P treatment is significantly differen</w:t>
      </w:r>
      <w:r w:rsidR="00CC1D73">
        <w:rPr>
          <w:rFonts w:ascii="Times New Roman" w:hAnsi="Times New Roman" w:cs="Times New Roman"/>
        </w:rPr>
        <w:t>t</w:t>
      </w:r>
      <w:r w:rsidR="00CB21E5">
        <w:rPr>
          <w:rFonts w:ascii="Times New Roman" w:hAnsi="Times New Roman" w:cs="Times New Roman"/>
        </w:rPr>
        <w:t xml:space="preserve"> (</w:t>
      </w:r>
      <w:r w:rsidR="00482439">
        <w:rPr>
          <w:rFonts w:ascii="Times New Roman" w:hAnsi="Times New Roman" w:cs="Times New Roman"/>
        </w:rPr>
        <w:t xml:space="preserve">appendix 2; </w:t>
      </w:r>
      <w:r w:rsidR="00CC1D73" w:rsidRPr="00355241">
        <w:rPr>
          <w:rFonts w:ascii="Times New Roman" w:hAnsi="Times New Roman" w:cs="Times New Roman"/>
        </w:rPr>
        <w:t xml:space="preserve">p= </w:t>
      </w:r>
      <m:oMath>
        <m:r>
          <w:rPr>
            <w:rFonts w:ascii="Cambria Math" w:hAnsi="Cambria Math" w:cs="Times New Roman"/>
          </w:rPr>
          <m:t xml:space="preserve">3.2 x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10</m:t>
            </m:r>
          </m:e>
          <m:sup>
            <m:r>
              <w:rPr>
                <w:rFonts w:ascii="Cambria Math" w:hAnsi="Cambria Math" w:cs="Times New Roman"/>
              </w:rPr>
              <m:t>-8</m:t>
            </m:r>
          </m:sup>
        </m:sSup>
      </m:oMath>
      <w:r w:rsidR="00CB21E5">
        <w:rPr>
          <w:rFonts w:ascii="Times New Roman" w:hAnsi="Times New Roman" w:cs="Times New Roman"/>
        </w:rPr>
        <w:t>).</w:t>
      </w:r>
      <w:r w:rsidR="00E2271D">
        <w:rPr>
          <w:rFonts w:ascii="Times New Roman" w:hAnsi="Times New Roman" w:cs="Times New Roman"/>
        </w:rPr>
        <w:tab/>
      </w:r>
    </w:p>
    <w:p w14:paraId="62DF99EE" w14:textId="21303F0D" w:rsidR="004363EC" w:rsidRDefault="004363EC" w:rsidP="006D006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Discussion</w:t>
      </w:r>
    </w:p>
    <w:p w14:paraId="612D8A0E" w14:textId="33CECE73" w:rsidR="004363EC" w:rsidRDefault="00005A38" w:rsidP="00F54E6F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</w:rPr>
        <w:t>The soil respiration data from 201</w:t>
      </w:r>
      <w:r w:rsidR="00DA794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</w:t>
      </w:r>
      <w:r w:rsidR="00E250B8">
        <w:rPr>
          <w:rFonts w:ascii="Times New Roman" w:hAnsi="Times New Roman" w:cs="Times New Roman"/>
        </w:rPr>
        <w:t>does not support</w:t>
      </w:r>
      <w:r>
        <w:rPr>
          <w:rFonts w:ascii="Times New Roman" w:hAnsi="Times New Roman" w:cs="Times New Roman"/>
        </w:rPr>
        <w:t xml:space="preserve"> my hypothesis, soil respiration </w:t>
      </w:r>
      <w:r w:rsidR="00CB21E5">
        <w:rPr>
          <w:rFonts w:ascii="Times New Roman" w:hAnsi="Times New Roman" w:cs="Times New Roman"/>
        </w:rPr>
        <w:t>data only exhibits a statistically</w:t>
      </w:r>
      <w:r w:rsidR="00AA1575">
        <w:rPr>
          <w:rFonts w:ascii="Times New Roman" w:hAnsi="Times New Roman" w:cs="Times New Roman"/>
        </w:rPr>
        <w:t xml:space="preserve"> significant </w:t>
      </w:r>
      <w:r w:rsidR="00CB21E5">
        <w:rPr>
          <w:rFonts w:ascii="Times New Roman" w:hAnsi="Times New Roman" w:cs="Times New Roman"/>
        </w:rPr>
        <w:t>difference</w:t>
      </w:r>
      <w:r w:rsidR="00AA1575">
        <w:rPr>
          <w:rFonts w:ascii="Times New Roman" w:hAnsi="Times New Roman" w:cs="Times New Roman"/>
        </w:rPr>
        <w:t xml:space="preserve"> in P treated plots. However, the graphs </w:t>
      </w:r>
      <w:r w:rsidR="00CB21E5">
        <w:rPr>
          <w:rFonts w:ascii="Times New Roman" w:hAnsi="Times New Roman" w:cs="Times New Roman"/>
        </w:rPr>
        <w:t>suggest</w:t>
      </w:r>
      <w:r w:rsidR="00AA1575">
        <w:rPr>
          <w:rFonts w:ascii="Times New Roman" w:hAnsi="Times New Roman" w:cs="Times New Roman"/>
        </w:rPr>
        <w:t xml:space="preserve"> that while P increases soil respiration, </w:t>
      </w:r>
      <w:r>
        <w:rPr>
          <w:rFonts w:ascii="Times New Roman" w:hAnsi="Times New Roman" w:cs="Times New Roman"/>
        </w:rPr>
        <w:t>N</w:t>
      </w:r>
      <w:r w:rsidR="00DA7946">
        <w:rPr>
          <w:rFonts w:ascii="Times New Roman" w:hAnsi="Times New Roman" w:cs="Times New Roman"/>
        </w:rPr>
        <w:t xml:space="preserve"> fertilization</w:t>
      </w:r>
      <w:r>
        <w:rPr>
          <w:rFonts w:ascii="Times New Roman" w:hAnsi="Times New Roman" w:cs="Times New Roman"/>
        </w:rPr>
        <w:t xml:space="preserve"> </w:t>
      </w:r>
      <w:r w:rsidR="00AA1575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>NP fertilization</w:t>
      </w:r>
      <w:r w:rsidR="00DF4B3E">
        <w:rPr>
          <w:rFonts w:ascii="Times New Roman" w:hAnsi="Times New Roman" w:cs="Times New Roman"/>
        </w:rPr>
        <w:t xml:space="preserve"> </w:t>
      </w:r>
      <w:r w:rsidR="00AA1575">
        <w:rPr>
          <w:rFonts w:ascii="Times New Roman" w:hAnsi="Times New Roman" w:cs="Times New Roman"/>
        </w:rPr>
        <w:t xml:space="preserve">may decrease soil respiration </w:t>
      </w:r>
      <w:r w:rsidR="00DF4B3E">
        <w:rPr>
          <w:rFonts w:ascii="Times New Roman" w:hAnsi="Times New Roman" w:cs="Times New Roman"/>
        </w:rPr>
        <w:t>(figure 2)</w:t>
      </w:r>
      <w:r>
        <w:rPr>
          <w:rFonts w:ascii="Times New Roman" w:hAnsi="Times New Roman" w:cs="Times New Roman"/>
        </w:rPr>
        <w:t xml:space="preserve">. </w:t>
      </w:r>
      <w:r w:rsidR="00AA1575">
        <w:rPr>
          <w:rFonts w:ascii="Times New Roman" w:hAnsi="Times New Roman" w:cs="Times New Roman"/>
        </w:rPr>
        <w:t xml:space="preserve">Although </w:t>
      </w:r>
      <w:r w:rsidR="00415B32" w:rsidRPr="00415B32">
        <w:rPr>
          <w:rFonts w:ascii="Times New Roman" w:hAnsi="Times New Roman" w:cs="Times New Roman"/>
        </w:rPr>
        <w:t>there was not a detectable difference between</w:t>
      </w:r>
      <w:r w:rsidR="000961B5">
        <w:rPr>
          <w:rFonts w:ascii="Times New Roman" w:hAnsi="Times New Roman" w:cs="Times New Roman"/>
        </w:rPr>
        <w:t xml:space="preserve"> </w:t>
      </w:r>
      <w:r w:rsidR="00415B32" w:rsidRPr="00415B32">
        <w:rPr>
          <w:rFonts w:ascii="Times New Roman" w:hAnsi="Times New Roman" w:cs="Times New Roman"/>
        </w:rPr>
        <w:t>treatments using a</w:t>
      </w:r>
      <w:r w:rsidR="00AA1575">
        <w:rPr>
          <w:rFonts w:ascii="Times New Roman" w:hAnsi="Times New Roman" w:cs="Times New Roman"/>
        </w:rPr>
        <w:t xml:space="preserve"> two-way ANOVA, the graphs</w:t>
      </w:r>
      <w:r>
        <w:rPr>
          <w:rFonts w:ascii="Times New Roman" w:hAnsi="Times New Roman" w:cs="Times New Roman"/>
        </w:rPr>
        <w:t xml:space="preserve"> generally </w:t>
      </w:r>
      <w:r w:rsidR="001F779B">
        <w:rPr>
          <w:rFonts w:ascii="Times New Roman" w:hAnsi="Times New Roman" w:cs="Times New Roman"/>
        </w:rPr>
        <w:t>agree</w:t>
      </w:r>
      <w:r>
        <w:rPr>
          <w:rFonts w:ascii="Times New Roman" w:hAnsi="Times New Roman" w:cs="Times New Roman"/>
        </w:rPr>
        <w:t xml:space="preserve"> with the </w:t>
      </w:r>
      <w:r w:rsidR="00AA1575">
        <w:rPr>
          <w:rFonts w:ascii="Times New Roman" w:hAnsi="Times New Roman" w:cs="Times New Roman"/>
        </w:rPr>
        <w:t>observations of Li et al. (2018) on soil respiration data from 2013, 2014, 2016, and 2017</w:t>
      </w:r>
      <w:r w:rsidR="00DF4B3E">
        <w:rPr>
          <w:rFonts w:ascii="Times New Roman" w:hAnsi="Times New Roman" w:cs="Times New Roman"/>
        </w:rPr>
        <w:t xml:space="preserve"> </w:t>
      </w:r>
      <w:r w:rsidR="00AA1575">
        <w:rPr>
          <w:rFonts w:ascii="Times New Roman" w:hAnsi="Times New Roman" w:cs="Times New Roman"/>
        </w:rPr>
        <w:t xml:space="preserve">that NP decrease soil respiration. </w:t>
      </w:r>
      <w:r w:rsidR="00DF4B3E">
        <w:rPr>
          <w:rFonts w:ascii="Times New Roman" w:hAnsi="Times New Roman" w:cs="Times New Roman"/>
        </w:rPr>
        <w:t>Meanwhile, the</w:t>
      </w:r>
      <w:r w:rsidR="00F54E6F">
        <w:rPr>
          <w:rFonts w:ascii="Times New Roman" w:hAnsi="Times New Roman" w:cs="Times New Roman"/>
        </w:rPr>
        <w:t xml:space="preserve"> response of</w:t>
      </w:r>
      <w:r w:rsidR="00DF4B3E">
        <w:rPr>
          <w:rFonts w:ascii="Times New Roman" w:hAnsi="Times New Roman" w:cs="Times New Roman"/>
        </w:rPr>
        <w:t xml:space="preserve"> litter </w:t>
      </w:r>
      <w:r w:rsidR="00724D0B">
        <w:rPr>
          <w:rFonts w:ascii="Times New Roman" w:hAnsi="Times New Roman" w:cs="Times New Roman"/>
        </w:rPr>
        <w:t xml:space="preserve">fall </w:t>
      </w:r>
      <w:r w:rsidR="00F54E6F" w:rsidRPr="00F54E6F">
        <w:rPr>
          <w:rFonts w:ascii="Times New Roman" w:hAnsi="Times New Roman" w:cs="Times New Roman"/>
        </w:rPr>
        <w:t>to P</w:t>
      </w:r>
      <w:r w:rsidR="00F54E6F">
        <w:rPr>
          <w:rFonts w:ascii="Times New Roman" w:hAnsi="Times New Roman" w:cs="Times New Roman"/>
        </w:rPr>
        <w:t xml:space="preserve"> </w:t>
      </w:r>
      <w:r w:rsidR="00F54E6F" w:rsidRPr="00F54E6F">
        <w:rPr>
          <w:rFonts w:ascii="Times New Roman" w:hAnsi="Times New Roman" w:cs="Times New Roman"/>
        </w:rPr>
        <w:t>addition was in the opposite direction from the aboveground biomass response to P addition</w:t>
      </w:r>
      <w:r w:rsidR="00F54E6F">
        <w:rPr>
          <w:rFonts w:ascii="Times New Roman" w:hAnsi="Times New Roman" w:cs="Times New Roman"/>
        </w:rPr>
        <w:t xml:space="preserve"> </w:t>
      </w:r>
      <w:r w:rsidR="00F54E6F" w:rsidRPr="00F54E6F">
        <w:rPr>
          <w:rFonts w:ascii="Times New Roman" w:hAnsi="Times New Roman" w:cs="Times New Roman"/>
        </w:rPr>
        <w:t>potentially indicating a change in aboveground patterns of carbon allocation</w:t>
      </w:r>
      <w:r w:rsidR="00F54E6F">
        <w:rPr>
          <w:rFonts w:ascii="Times New Roman" w:hAnsi="Times New Roman" w:cs="Times New Roman"/>
        </w:rPr>
        <w:t>.</w:t>
      </w:r>
      <w:r w:rsidR="00DA7946">
        <w:rPr>
          <w:rFonts w:ascii="Times New Roman" w:hAnsi="Times New Roman" w:cs="Times New Roman"/>
        </w:rPr>
        <w:t xml:space="preserve"> </w:t>
      </w:r>
      <w:r w:rsidR="00AA1575">
        <w:rPr>
          <w:rFonts w:ascii="Times New Roman" w:hAnsi="Times New Roman" w:cs="Times New Roman"/>
        </w:rPr>
        <w:t xml:space="preserve">In fact, P fertilization may decrease litter production. Again, </w:t>
      </w:r>
      <w:r w:rsidR="00480A1E">
        <w:rPr>
          <w:rFonts w:ascii="Times New Roman" w:hAnsi="Times New Roman" w:cs="Times New Roman"/>
        </w:rPr>
        <w:t xml:space="preserve">the mean litterfall for N and </w:t>
      </w:r>
      <w:r w:rsidR="004B51FA">
        <w:rPr>
          <w:rFonts w:ascii="Times New Roman" w:hAnsi="Times New Roman" w:cs="Times New Roman"/>
        </w:rPr>
        <w:t>N</w:t>
      </w:r>
      <w:r w:rsidR="00480A1E">
        <w:rPr>
          <w:rFonts w:ascii="Times New Roman" w:hAnsi="Times New Roman" w:cs="Times New Roman"/>
        </w:rPr>
        <w:t xml:space="preserve">P were </w:t>
      </w:r>
      <w:r w:rsidR="004B51FA">
        <w:rPr>
          <w:rFonts w:ascii="Times New Roman" w:hAnsi="Times New Roman" w:cs="Times New Roman"/>
        </w:rPr>
        <w:t>increased</w:t>
      </w:r>
      <w:r w:rsidR="00480A1E">
        <w:rPr>
          <w:rFonts w:ascii="Times New Roman" w:hAnsi="Times New Roman" w:cs="Times New Roman"/>
        </w:rPr>
        <w:t xml:space="preserve"> when considering figure 3.</w:t>
      </w:r>
    </w:p>
    <w:p w14:paraId="1104E3DC" w14:textId="0C35DB7C" w:rsidR="00DF4B3E" w:rsidRDefault="00DF4B3E" w:rsidP="005453C8">
      <w:pPr>
        <w:spacing w:line="48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ab/>
      </w:r>
      <w:r w:rsidR="006C70B5">
        <w:rPr>
          <w:rFonts w:ascii="Times New Roman" w:hAnsi="Times New Roman" w:cs="Times New Roman"/>
        </w:rPr>
        <w:t xml:space="preserve">One explanation for the </w:t>
      </w:r>
      <w:r w:rsidR="004B51FA">
        <w:rPr>
          <w:rFonts w:ascii="Times New Roman" w:hAnsi="Times New Roman" w:cs="Times New Roman"/>
        </w:rPr>
        <w:t>in</w:t>
      </w:r>
      <w:r w:rsidR="006C70B5">
        <w:rPr>
          <w:rFonts w:ascii="Times New Roman" w:hAnsi="Times New Roman" w:cs="Times New Roman"/>
        </w:rPr>
        <w:t xml:space="preserve">crease in soil respiration </w:t>
      </w:r>
      <w:r w:rsidR="00F54E6F">
        <w:rPr>
          <w:rFonts w:ascii="Times New Roman" w:hAnsi="Times New Roman" w:cs="Times New Roman"/>
        </w:rPr>
        <w:t xml:space="preserve">with P addition </w:t>
      </w:r>
      <w:r w:rsidR="006C70B5">
        <w:rPr>
          <w:rFonts w:ascii="Times New Roman" w:hAnsi="Times New Roman" w:cs="Times New Roman"/>
        </w:rPr>
        <w:t>is a</w:t>
      </w:r>
      <w:r w:rsidR="00F54E6F">
        <w:rPr>
          <w:rFonts w:ascii="Times New Roman" w:hAnsi="Times New Roman" w:cs="Times New Roman"/>
        </w:rPr>
        <w:t>n</w:t>
      </w:r>
      <w:r w:rsidR="006C70B5">
        <w:rPr>
          <w:rFonts w:ascii="Times New Roman" w:hAnsi="Times New Roman" w:cs="Times New Roman"/>
        </w:rPr>
        <w:t xml:space="preserve"> </w:t>
      </w:r>
      <w:r w:rsidR="004B51FA">
        <w:rPr>
          <w:rFonts w:ascii="Times New Roman" w:hAnsi="Times New Roman" w:cs="Times New Roman"/>
        </w:rPr>
        <w:t>in</w:t>
      </w:r>
      <w:r w:rsidR="006C70B5">
        <w:rPr>
          <w:rFonts w:ascii="Times New Roman" w:hAnsi="Times New Roman" w:cs="Times New Roman"/>
        </w:rPr>
        <w:t xml:space="preserve">crease in fine root turnover. Adding N was found to increase the N pool, but adding NP was associated with even </w:t>
      </w:r>
      <w:r w:rsidR="00F54E6F">
        <w:rPr>
          <w:rFonts w:ascii="Times New Roman" w:hAnsi="Times New Roman" w:cs="Times New Roman"/>
        </w:rPr>
        <w:t xml:space="preserve">greater </w:t>
      </w:r>
      <w:r w:rsidR="006C70B5">
        <w:rPr>
          <w:rFonts w:ascii="Times New Roman" w:hAnsi="Times New Roman" w:cs="Times New Roman"/>
        </w:rPr>
        <w:t>increase the N availability in soil (</w:t>
      </w:r>
      <w:r w:rsidR="006C70B5">
        <w:rPr>
          <w:rFonts w:ascii="Times New Roman" w:hAnsi="Times New Roman" w:cs="Times New Roman"/>
        </w:rPr>
        <w:fldChar w:fldCharType="begin"/>
      </w:r>
      <w:r w:rsidR="006C70B5">
        <w:rPr>
          <w:rFonts w:ascii="Times New Roman" w:hAnsi="Times New Roman" w:cs="Times New Roman"/>
        </w:rPr>
        <w:instrText xml:space="preserve"> ADDIN EN.CITE &lt;EndNote&gt;&lt;Cite&gt;&lt;Author&gt;Fisk&lt;/Author&gt;&lt;Year&gt;2014&lt;/Year&gt;&lt;RecNum&gt;3&lt;/RecNum&gt;&lt;DisplayText&gt;(Fisk, Ratliff, Goswami, &amp;amp; Yanai, 2014)&lt;/DisplayText&gt;&lt;record&gt;&lt;rec-number&gt;3&lt;/rec-number&gt;&lt;foreign-keys&gt;&lt;key app="EN" db-id="dfswfsdz4d55s2ezft0pdaszrxppfpt5ep5z" timestamp="1560016754"&gt;3&lt;/key&gt;&lt;/foreign-keys&gt;&lt;ref-type name="Journal Article"&gt;17&lt;/ref-type&gt;&lt;contributors&gt;&lt;authors&gt;&lt;author&gt;Fisk, Melany C.&lt;/author&gt;&lt;author&gt;Ratliff, Tera J.&lt;/author&gt;&lt;author&gt;Goswami, Shinjini&lt;/author&gt;&lt;author&gt;Yanai, Ruth D.&lt;/author&gt;&lt;/authors&gt;&lt;/contributors&gt;&lt;titles&gt;&lt;title&gt;Synergistic soil response to nitrogen plus phosphorus fertilization in hardwood forests&lt;/title&gt;&lt;secondary-title&gt;Biogeochemistry&lt;/secondary-title&gt;&lt;/titles&gt;&lt;periodical&gt;&lt;full-title&gt;Biogeochemistry&lt;/full-title&gt;&lt;/periodical&gt;&lt;pages&gt;195-204&lt;/pages&gt;&lt;volume&gt;118&lt;/volume&gt;&lt;number&gt;1&lt;/number&gt;&lt;keywords&gt;&lt;keyword&gt;Hardwood forests&lt;/keyword&gt;&lt;keyword&gt;Forest stands&lt;/keyword&gt;&lt;keyword&gt;Nutrient availability&lt;/keyword&gt;&lt;keyword&gt;Soil nutrients&lt;/keyword&gt;&lt;keyword&gt;Nutrient nutrient interactions&lt;/keyword&gt;&lt;keyword&gt;Forest ecosystems&lt;/keyword&gt;&lt;keyword&gt;Acid soils&lt;/keyword&gt;&lt;keyword&gt;Resins&lt;/keyword&gt;&lt;keyword&gt;Nutrient uptake&lt;/keyword&gt;&lt;keyword&gt;Forest soils&lt;/keyword&gt;&lt;keyword&gt;Earth Sciences&lt;/keyword&gt;&lt;keyword&gt;Biogeosciences&lt;/keyword&gt;&lt;keyword&gt;Life Sciences, general&lt;/keyword&gt;&lt;keyword&gt;Co-limitation&lt;/keyword&gt;&lt;keyword&gt;Fertilization&lt;/keyword&gt;&lt;keyword&gt;Ecosystems&lt;/keyword&gt;&lt;keyword&gt;Northern hardwood forest&lt;/keyword&gt;&lt;keyword&gt;Phosphorus&lt;/keyword&gt;&lt;keyword&gt;Nitrogen&lt;/keyword&gt;&lt;keyword&gt;Environmental Chemistry&lt;/keyword&gt;&lt;keyword&gt;Forest management&lt;/keyword&gt;&lt;keyword&gt;Analysis&lt;/keyword&gt;&lt;keyword&gt;Deciduous forests&lt;/keyword&gt;&lt;keyword&gt;Forest ecology&lt;/keyword&gt;&lt;keyword&gt;Soils&lt;/keyword&gt;&lt;keyword&gt;Forests&lt;/keyword&gt;&lt;keyword&gt;Fertilizers&lt;/keyword&gt;&lt;/keywords&gt;&lt;dates&gt;&lt;year&gt;2014&lt;/year&gt;&lt;/dates&gt;&lt;pub-location&gt;Cham&lt;/pub-location&gt;&lt;publisher&gt;Springer&lt;/publisher&gt;&lt;isbn&gt;0168-2563&lt;/isbn&gt;&lt;urls&gt;&lt;/urls&gt;&lt;electronic-resource-num&gt;10.1007/s10533-013-9918-1&lt;/electronic-resource-num&gt;&lt;/record&gt;&lt;/Cite&gt;&lt;/EndNote&gt;</w:instrText>
      </w:r>
      <w:r w:rsidR="006C70B5">
        <w:rPr>
          <w:rFonts w:ascii="Times New Roman" w:hAnsi="Times New Roman" w:cs="Times New Roman"/>
        </w:rPr>
        <w:fldChar w:fldCharType="separate"/>
      </w:r>
      <w:r w:rsidR="006C70B5">
        <w:rPr>
          <w:rFonts w:ascii="Times New Roman" w:hAnsi="Times New Roman" w:cs="Times New Roman"/>
          <w:noProof/>
        </w:rPr>
        <w:t>Fisk, Ratliff, Goswami, &amp; Yanai, 2014)</w:t>
      </w:r>
      <w:r w:rsidR="006C70B5">
        <w:rPr>
          <w:rFonts w:ascii="Times New Roman" w:hAnsi="Times New Roman" w:cs="Times New Roman"/>
        </w:rPr>
        <w:fldChar w:fldCharType="end"/>
      </w:r>
      <w:r w:rsidR="006C70B5">
        <w:rPr>
          <w:rFonts w:ascii="Times New Roman" w:hAnsi="Times New Roman" w:cs="Times New Roman"/>
        </w:rPr>
        <w:t xml:space="preserve">. </w:t>
      </w:r>
      <w:r w:rsidR="00DA7946">
        <w:rPr>
          <w:rFonts w:ascii="Times New Roman" w:hAnsi="Times New Roman" w:cs="Times New Roman"/>
        </w:rPr>
        <w:t>A similar pattern was</w:t>
      </w:r>
      <w:r w:rsidR="00EF67DB">
        <w:rPr>
          <w:rFonts w:ascii="Times New Roman" w:hAnsi="Times New Roman" w:cs="Times New Roman"/>
        </w:rPr>
        <w:t xml:space="preserve"> observed in soil respiration</w:t>
      </w:r>
      <w:r w:rsidR="001648DA">
        <w:rPr>
          <w:rFonts w:ascii="Times New Roman" w:hAnsi="Times New Roman" w:cs="Times New Roman"/>
        </w:rPr>
        <w:t>.</w:t>
      </w:r>
      <w:r w:rsidR="00EF67DB">
        <w:rPr>
          <w:rFonts w:ascii="Times New Roman" w:hAnsi="Times New Roman" w:cs="Times New Roman"/>
        </w:rPr>
        <w:t xml:space="preserve"> </w:t>
      </w:r>
      <w:r w:rsidR="004B51FA">
        <w:rPr>
          <w:rFonts w:ascii="Times New Roman" w:hAnsi="Times New Roman" w:cs="Times New Roman"/>
        </w:rPr>
        <w:t>P treatment increased soil respiration while</w:t>
      </w:r>
      <w:r w:rsidR="001648DA">
        <w:rPr>
          <w:rFonts w:ascii="Times New Roman" w:hAnsi="Times New Roman" w:cs="Times New Roman"/>
        </w:rPr>
        <w:t xml:space="preserve"> t</w:t>
      </w:r>
      <w:r w:rsidR="00EF67DB">
        <w:rPr>
          <w:rFonts w:ascii="Times New Roman" w:hAnsi="Times New Roman" w:cs="Times New Roman"/>
        </w:rPr>
        <w:t xml:space="preserve">he mean soil respiration of NP </w:t>
      </w:r>
      <w:r w:rsidR="004B51FA">
        <w:rPr>
          <w:rFonts w:ascii="Times New Roman" w:hAnsi="Times New Roman" w:cs="Times New Roman"/>
        </w:rPr>
        <w:t>and</w:t>
      </w:r>
      <w:r w:rsidR="00EF67DB">
        <w:rPr>
          <w:rFonts w:ascii="Times New Roman" w:hAnsi="Times New Roman" w:cs="Times New Roman"/>
        </w:rPr>
        <w:t xml:space="preserve"> N fertilization </w:t>
      </w:r>
      <w:r w:rsidR="004B51FA">
        <w:rPr>
          <w:rFonts w:ascii="Times New Roman" w:hAnsi="Times New Roman" w:cs="Times New Roman"/>
        </w:rPr>
        <w:t>was decreased</w:t>
      </w:r>
      <w:r w:rsidR="001648DA">
        <w:rPr>
          <w:rFonts w:ascii="Times New Roman" w:hAnsi="Times New Roman" w:cs="Times New Roman"/>
        </w:rPr>
        <w:t>. Perhaps when</w:t>
      </w:r>
      <w:r w:rsidR="006C70B5">
        <w:rPr>
          <w:rFonts w:ascii="Times New Roman" w:hAnsi="Times New Roman" w:cs="Times New Roman"/>
        </w:rPr>
        <w:t xml:space="preserve"> </w:t>
      </w:r>
      <w:r w:rsidR="003F6E92">
        <w:rPr>
          <w:rFonts w:ascii="Times New Roman" w:hAnsi="Times New Roman" w:cs="Times New Roman"/>
        </w:rPr>
        <w:t>P alone is</w:t>
      </w:r>
      <w:r w:rsidR="006C70B5">
        <w:rPr>
          <w:rFonts w:ascii="Times New Roman" w:hAnsi="Times New Roman" w:cs="Times New Roman"/>
        </w:rPr>
        <w:t xml:space="preserve"> available</w:t>
      </w:r>
      <w:r w:rsidR="00EF67DB">
        <w:rPr>
          <w:rFonts w:ascii="Times New Roman" w:hAnsi="Times New Roman" w:cs="Times New Roman"/>
        </w:rPr>
        <w:t xml:space="preserve">, </w:t>
      </w:r>
      <w:r w:rsidR="00630BCF">
        <w:rPr>
          <w:rFonts w:ascii="Times New Roman" w:hAnsi="Times New Roman" w:cs="Times New Roman"/>
        </w:rPr>
        <w:t xml:space="preserve">more roots are </w:t>
      </w:r>
      <w:r w:rsidR="00404720">
        <w:rPr>
          <w:rFonts w:ascii="Times New Roman" w:hAnsi="Times New Roman" w:cs="Times New Roman"/>
        </w:rPr>
        <w:t>necessary</w:t>
      </w:r>
      <w:r w:rsidR="00EF67DB">
        <w:rPr>
          <w:rFonts w:ascii="Times New Roman" w:hAnsi="Times New Roman" w:cs="Times New Roman"/>
        </w:rPr>
        <w:t xml:space="preserve"> to </w:t>
      </w:r>
      <w:r w:rsidR="003F6E92">
        <w:rPr>
          <w:rFonts w:ascii="Times New Roman" w:hAnsi="Times New Roman" w:cs="Times New Roman"/>
        </w:rPr>
        <w:t>procure N to accompany it</w:t>
      </w:r>
      <w:r w:rsidR="00EF67DB">
        <w:rPr>
          <w:rFonts w:ascii="Times New Roman" w:hAnsi="Times New Roman" w:cs="Times New Roman"/>
        </w:rPr>
        <w:t xml:space="preserve">. This is supported by the work of </w:t>
      </w:r>
      <w:r w:rsidR="00EF67DB">
        <w:rPr>
          <w:rFonts w:ascii="Times New Roman" w:hAnsi="Times New Roman" w:cs="Times New Roman"/>
          <w:noProof/>
        </w:rPr>
        <w:t xml:space="preserve">Bae, Fahey, Yanai, &amp; Fisk, (2015). </w:t>
      </w:r>
      <w:r w:rsidR="001911A2">
        <w:rPr>
          <w:rFonts w:ascii="Times New Roman" w:hAnsi="Times New Roman" w:cs="Times New Roman"/>
          <w:noProof/>
        </w:rPr>
        <w:t>N and NP fertilization</w:t>
      </w:r>
      <w:r w:rsidR="003F6E92">
        <w:rPr>
          <w:rFonts w:ascii="Times New Roman" w:hAnsi="Times New Roman" w:cs="Times New Roman"/>
          <w:noProof/>
        </w:rPr>
        <w:t xml:space="preserve"> may have </w:t>
      </w:r>
      <w:r w:rsidR="001911A2">
        <w:rPr>
          <w:rFonts w:ascii="Times New Roman" w:hAnsi="Times New Roman" w:cs="Times New Roman"/>
          <w:noProof/>
        </w:rPr>
        <w:t xml:space="preserve">decreased belowground carbon allocation. Under the assumption that carbon flux of respiration continues to be drastically larger than that of </w:t>
      </w:r>
      <w:r w:rsidR="00D40766">
        <w:rPr>
          <w:rFonts w:ascii="Times New Roman" w:hAnsi="Times New Roman" w:cs="Times New Roman"/>
          <w:noProof/>
        </w:rPr>
        <w:t>litter fall</w:t>
      </w:r>
      <w:r w:rsidR="001911A2">
        <w:rPr>
          <w:rFonts w:ascii="Times New Roman" w:hAnsi="Times New Roman" w:cs="Times New Roman"/>
          <w:noProof/>
        </w:rPr>
        <w:t xml:space="preserve"> in the MELNHE plots, the treatment effect on soil repiration suggests</w:t>
      </w:r>
      <w:r w:rsidR="00206CBC">
        <w:rPr>
          <w:rFonts w:ascii="Times New Roman" w:hAnsi="Times New Roman" w:cs="Times New Roman"/>
          <w:noProof/>
        </w:rPr>
        <w:t xml:space="preserve"> that</w:t>
      </w:r>
      <w:r w:rsidR="001911A2">
        <w:rPr>
          <w:rFonts w:ascii="Times New Roman" w:hAnsi="Times New Roman" w:cs="Times New Roman"/>
          <w:noProof/>
        </w:rPr>
        <w:t xml:space="preserve"> a treatment effect on belowground carbon allocation </w:t>
      </w:r>
      <w:r w:rsidR="00206CBC">
        <w:rPr>
          <w:rFonts w:ascii="Times New Roman" w:hAnsi="Times New Roman" w:cs="Times New Roman"/>
          <w:noProof/>
        </w:rPr>
        <w:t xml:space="preserve">may also </w:t>
      </w:r>
      <w:r w:rsidR="001911A2">
        <w:rPr>
          <w:rFonts w:ascii="Times New Roman" w:hAnsi="Times New Roman" w:cs="Times New Roman"/>
          <w:noProof/>
        </w:rPr>
        <w:t>exist.</w:t>
      </w:r>
      <w:r w:rsidR="000205B6">
        <w:rPr>
          <w:rFonts w:ascii="Times New Roman" w:hAnsi="Times New Roman" w:cs="Times New Roman"/>
          <w:noProof/>
        </w:rPr>
        <w:t xml:space="preserve"> Thus, </w:t>
      </w:r>
      <w:r w:rsidR="003F6E92">
        <w:rPr>
          <w:rFonts w:ascii="Times New Roman" w:hAnsi="Times New Roman" w:cs="Times New Roman"/>
          <w:noProof/>
        </w:rPr>
        <w:t>in</w:t>
      </w:r>
      <w:r w:rsidR="000205B6">
        <w:rPr>
          <w:rFonts w:ascii="Times New Roman" w:hAnsi="Times New Roman" w:cs="Times New Roman"/>
          <w:noProof/>
        </w:rPr>
        <w:t xml:space="preserve">creased fine root turn over may be a factor in the observed </w:t>
      </w:r>
      <w:r w:rsidR="003F6E92">
        <w:rPr>
          <w:rFonts w:ascii="Times New Roman" w:hAnsi="Times New Roman" w:cs="Times New Roman"/>
          <w:noProof/>
        </w:rPr>
        <w:t>in</w:t>
      </w:r>
      <w:r w:rsidR="000205B6">
        <w:rPr>
          <w:rFonts w:ascii="Times New Roman" w:hAnsi="Times New Roman" w:cs="Times New Roman"/>
          <w:noProof/>
        </w:rPr>
        <w:t xml:space="preserve">creased soil respiration in the </w:t>
      </w:r>
      <w:r w:rsidR="003F6E92">
        <w:rPr>
          <w:rFonts w:ascii="Times New Roman" w:hAnsi="Times New Roman" w:cs="Times New Roman"/>
          <w:noProof/>
        </w:rPr>
        <w:t xml:space="preserve">P </w:t>
      </w:r>
      <w:r w:rsidR="000205B6">
        <w:rPr>
          <w:rFonts w:ascii="Times New Roman" w:hAnsi="Times New Roman" w:cs="Times New Roman"/>
          <w:noProof/>
        </w:rPr>
        <w:t>treated plots.</w:t>
      </w:r>
      <w:r w:rsidR="00F12987">
        <w:rPr>
          <w:rFonts w:ascii="Times New Roman" w:hAnsi="Times New Roman" w:cs="Times New Roman"/>
          <w:noProof/>
        </w:rPr>
        <w:t xml:space="preserve"> An </w:t>
      </w:r>
      <w:r w:rsidR="00F12987">
        <w:rPr>
          <w:rFonts w:ascii="Times New Roman" w:hAnsi="Times New Roman" w:cs="Times New Roman"/>
          <w:noProof/>
        </w:rPr>
        <w:lastRenderedPageBreak/>
        <w:t xml:space="preserve">assessment of belowground carbon allocation </w:t>
      </w:r>
      <w:r w:rsidR="003F6E92">
        <w:rPr>
          <w:rFonts w:ascii="Times New Roman" w:hAnsi="Times New Roman" w:cs="Times New Roman"/>
          <w:noProof/>
        </w:rPr>
        <w:t>since 2011</w:t>
      </w:r>
      <w:r w:rsidR="00F12987">
        <w:rPr>
          <w:rFonts w:ascii="Times New Roman" w:hAnsi="Times New Roman" w:cs="Times New Roman"/>
          <w:noProof/>
        </w:rPr>
        <w:t xml:space="preserve"> </w:t>
      </w:r>
      <w:r w:rsidR="007C3F0A">
        <w:rPr>
          <w:rFonts w:ascii="Times New Roman" w:hAnsi="Times New Roman" w:cs="Times New Roman"/>
          <w:noProof/>
        </w:rPr>
        <w:t xml:space="preserve">may be a good way to further support this explanation or suggest a need for another explanation. </w:t>
      </w:r>
    </w:p>
    <w:p w14:paraId="30B59B84" w14:textId="5E955D64" w:rsidR="00B94B71" w:rsidRDefault="00B94B71" w:rsidP="005453C8">
      <w:pPr>
        <w:spacing w:line="48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</w:r>
      <w:r w:rsidR="005A6FB0">
        <w:rPr>
          <w:rFonts w:ascii="Times New Roman" w:hAnsi="Times New Roman" w:cs="Times New Roman"/>
          <w:noProof/>
        </w:rPr>
        <w:t xml:space="preserve">The </w:t>
      </w:r>
      <w:r w:rsidR="001648DA">
        <w:rPr>
          <w:rFonts w:ascii="Times New Roman" w:hAnsi="Times New Roman" w:cs="Times New Roman"/>
          <w:noProof/>
        </w:rPr>
        <w:t xml:space="preserve">a need for </w:t>
      </w:r>
      <w:r w:rsidR="00396D79">
        <w:rPr>
          <w:rFonts w:ascii="Times New Roman" w:hAnsi="Times New Roman" w:cs="Times New Roman"/>
          <w:noProof/>
        </w:rPr>
        <w:t>N or</w:t>
      </w:r>
      <w:r w:rsidR="005A6FB0">
        <w:rPr>
          <w:rFonts w:ascii="Times New Roman" w:hAnsi="Times New Roman" w:cs="Times New Roman"/>
          <w:noProof/>
        </w:rPr>
        <w:t xml:space="preserve"> N + P</w:t>
      </w:r>
      <w:r w:rsidR="001648DA">
        <w:rPr>
          <w:rFonts w:ascii="Times New Roman" w:hAnsi="Times New Roman" w:cs="Times New Roman"/>
          <w:noProof/>
        </w:rPr>
        <w:t>, not P alone</w:t>
      </w:r>
      <w:r w:rsidR="005A6FB0">
        <w:rPr>
          <w:rFonts w:ascii="Times New Roman" w:hAnsi="Times New Roman" w:cs="Times New Roman"/>
          <w:noProof/>
        </w:rPr>
        <w:t xml:space="preserve"> may also be </w:t>
      </w:r>
      <w:r w:rsidR="007F218B">
        <w:rPr>
          <w:rFonts w:ascii="Times New Roman" w:hAnsi="Times New Roman" w:cs="Times New Roman"/>
          <w:noProof/>
        </w:rPr>
        <w:t xml:space="preserve">responible for the </w:t>
      </w:r>
      <w:r w:rsidR="001648DA">
        <w:rPr>
          <w:rFonts w:ascii="Times New Roman" w:hAnsi="Times New Roman" w:cs="Times New Roman"/>
          <w:noProof/>
        </w:rPr>
        <w:t>decreased</w:t>
      </w:r>
      <w:r w:rsidR="007F218B">
        <w:rPr>
          <w:rFonts w:ascii="Times New Roman" w:hAnsi="Times New Roman" w:cs="Times New Roman"/>
          <w:noProof/>
        </w:rPr>
        <w:t xml:space="preserve"> in </w:t>
      </w:r>
      <w:r w:rsidR="00D40766">
        <w:rPr>
          <w:rFonts w:ascii="Times New Roman" w:hAnsi="Times New Roman" w:cs="Times New Roman"/>
          <w:noProof/>
        </w:rPr>
        <w:t>litter</w:t>
      </w:r>
      <w:r w:rsidR="007F218B">
        <w:rPr>
          <w:rFonts w:ascii="Times New Roman" w:hAnsi="Times New Roman" w:cs="Times New Roman"/>
          <w:noProof/>
        </w:rPr>
        <w:t xml:space="preserve"> </w:t>
      </w:r>
      <w:r w:rsidR="00D40766">
        <w:rPr>
          <w:rFonts w:ascii="Times New Roman" w:hAnsi="Times New Roman" w:cs="Times New Roman"/>
          <w:noProof/>
        </w:rPr>
        <w:t>fall</w:t>
      </w:r>
      <w:r w:rsidR="007F218B">
        <w:rPr>
          <w:rFonts w:ascii="Times New Roman" w:hAnsi="Times New Roman" w:cs="Times New Roman"/>
          <w:noProof/>
        </w:rPr>
        <w:t xml:space="preserve"> </w:t>
      </w:r>
      <w:r w:rsidR="00874AB0">
        <w:rPr>
          <w:rFonts w:ascii="Times New Roman" w:hAnsi="Times New Roman" w:cs="Times New Roman"/>
          <w:noProof/>
        </w:rPr>
        <w:t>(</w:t>
      </w:r>
      <w:r w:rsidR="007F218B">
        <w:rPr>
          <w:rFonts w:ascii="Times New Roman" w:hAnsi="Times New Roman" w:cs="Times New Roman"/>
          <w:noProof/>
        </w:rPr>
        <w:t>figure 3).</w:t>
      </w:r>
      <w:r w:rsidR="00396D79">
        <w:rPr>
          <w:rFonts w:ascii="Times New Roman" w:hAnsi="Times New Roman" w:cs="Times New Roman"/>
          <w:noProof/>
        </w:rPr>
        <w:t xml:space="preserve"> </w:t>
      </w:r>
      <w:r w:rsidR="007F218B">
        <w:rPr>
          <w:rFonts w:ascii="Times New Roman" w:hAnsi="Times New Roman" w:cs="Times New Roman"/>
          <w:noProof/>
        </w:rPr>
        <w:t xml:space="preserve">The </w:t>
      </w:r>
      <w:r w:rsidR="00D40766">
        <w:rPr>
          <w:rFonts w:ascii="Times New Roman" w:hAnsi="Times New Roman" w:cs="Times New Roman"/>
          <w:noProof/>
        </w:rPr>
        <w:t>litter fall</w:t>
      </w:r>
      <w:r w:rsidR="007F218B">
        <w:rPr>
          <w:rFonts w:ascii="Times New Roman" w:hAnsi="Times New Roman" w:cs="Times New Roman"/>
          <w:noProof/>
        </w:rPr>
        <w:t xml:space="preserve"> </w:t>
      </w:r>
      <w:r w:rsidR="001648DA">
        <w:rPr>
          <w:rFonts w:ascii="Times New Roman" w:hAnsi="Times New Roman" w:cs="Times New Roman"/>
          <w:noProof/>
        </w:rPr>
        <w:t>decreased</w:t>
      </w:r>
      <w:r w:rsidR="007F218B">
        <w:rPr>
          <w:rFonts w:ascii="Times New Roman" w:hAnsi="Times New Roman" w:cs="Times New Roman"/>
          <w:noProof/>
        </w:rPr>
        <w:t xml:space="preserve"> while the soil respiration </w:t>
      </w:r>
      <w:r w:rsidR="001648DA">
        <w:rPr>
          <w:rFonts w:ascii="Times New Roman" w:hAnsi="Times New Roman" w:cs="Times New Roman"/>
          <w:noProof/>
        </w:rPr>
        <w:t>increased</w:t>
      </w:r>
      <w:r w:rsidR="007F218B">
        <w:rPr>
          <w:rFonts w:ascii="Times New Roman" w:hAnsi="Times New Roman" w:cs="Times New Roman"/>
          <w:noProof/>
        </w:rPr>
        <w:t xml:space="preserve"> in </w:t>
      </w:r>
      <w:r w:rsidR="001648DA">
        <w:rPr>
          <w:rFonts w:ascii="Times New Roman" w:hAnsi="Times New Roman" w:cs="Times New Roman"/>
          <w:noProof/>
        </w:rPr>
        <w:t>P</w:t>
      </w:r>
      <w:r w:rsidR="007F218B">
        <w:rPr>
          <w:rFonts w:ascii="Times New Roman" w:hAnsi="Times New Roman" w:cs="Times New Roman"/>
          <w:noProof/>
        </w:rPr>
        <w:t xml:space="preserve"> plots</w:t>
      </w:r>
      <w:r w:rsidR="001648DA">
        <w:rPr>
          <w:rFonts w:ascii="Times New Roman" w:hAnsi="Times New Roman" w:cs="Times New Roman"/>
          <w:noProof/>
        </w:rPr>
        <w:t>.</w:t>
      </w:r>
      <w:r w:rsidR="007F218B">
        <w:rPr>
          <w:rFonts w:ascii="Times New Roman" w:hAnsi="Times New Roman" w:cs="Times New Roman"/>
          <w:noProof/>
        </w:rPr>
        <w:t xml:space="preserve"> </w:t>
      </w:r>
      <w:r w:rsidR="002A5BCC">
        <w:rPr>
          <w:rFonts w:ascii="Times New Roman" w:hAnsi="Times New Roman" w:cs="Times New Roman"/>
          <w:noProof/>
        </w:rPr>
        <w:t>T</w:t>
      </w:r>
      <w:r w:rsidR="00D00311">
        <w:rPr>
          <w:rFonts w:ascii="Times New Roman" w:hAnsi="Times New Roman" w:cs="Times New Roman"/>
          <w:noProof/>
        </w:rPr>
        <w:t xml:space="preserve">he </w:t>
      </w:r>
      <w:r w:rsidR="003F6E92">
        <w:rPr>
          <w:rFonts w:ascii="Times New Roman" w:hAnsi="Times New Roman" w:cs="Times New Roman"/>
          <w:noProof/>
        </w:rPr>
        <w:t>in</w:t>
      </w:r>
      <w:r w:rsidR="00D00311">
        <w:rPr>
          <w:rFonts w:ascii="Times New Roman" w:hAnsi="Times New Roman" w:cs="Times New Roman"/>
          <w:noProof/>
        </w:rPr>
        <w:t xml:space="preserve">crease in soil respiration may be triggering a </w:t>
      </w:r>
      <w:r w:rsidR="003F6E92">
        <w:rPr>
          <w:rFonts w:ascii="Times New Roman" w:hAnsi="Times New Roman" w:cs="Times New Roman"/>
          <w:noProof/>
        </w:rPr>
        <w:t>de</w:t>
      </w:r>
      <w:r w:rsidR="00D00311">
        <w:rPr>
          <w:rFonts w:ascii="Times New Roman" w:hAnsi="Times New Roman" w:cs="Times New Roman"/>
          <w:noProof/>
        </w:rPr>
        <w:t xml:space="preserve">crease in leaf production </w:t>
      </w:r>
      <w:r w:rsidR="00D00311" w:rsidRPr="000F7254">
        <w:rPr>
          <w:rFonts w:ascii="Times New Roman" w:hAnsi="Times New Roman" w:cs="Times New Roman"/>
        </w:rPr>
        <w:fldChar w:fldCharType="begin"/>
      </w:r>
      <w:r w:rsidR="00D00311">
        <w:rPr>
          <w:rFonts w:ascii="Times New Roman" w:hAnsi="Times New Roman" w:cs="Times New Roman"/>
        </w:rPr>
        <w:instrText xml:space="preserve"> ADDIN EN.CITE &lt;EndNote&gt;&lt;Cite&gt;&lt;Author&gt;Raich&lt;/Author&gt;&lt;Year&gt;1989&lt;/Year&gt;&lt;RecNum&gt;10&lt;/RecNum&gt;&lt;DisplayText&gt;(Raich &amp;amp; Nadelhoffer, 1989)&lt;/DisplayText&gt;&lt;record&gt;&lt;rec-number&gt;10&lt;/rec-number&gt;&lt;foreign-keys&gt;&lt;key app="EN" db-id="dfswfsdz4d55s2ezft0pdaszrxppfpt5ep5z" timestamp="1560029848"&gt;10&lt;/key&gt;&lt;/foreign-keys&gt;&lt;ref-type name="Journal Article"&gt;17&lt;/ref-type&gt;&lt;contributors&gt;&lt;authors&gt;&lt;author&gt;Raich, J. W.&lt;/author&gt;&lt;author&gt;Nadelhoffer, K. J.&lt;/author&gt;&lt;/authors&gt;&lt;/contributors&gt;&lt;titles&gt;&lt;title&gt;Belowground Carbon Allocation in Forest Ecosystems: Global Trends&lt;/title&gt;&lt;secondary-title&gt;Ecology&lt;/secondary-title&gt;&lt;/titles&gt;&lt;periodical&gt;&lt;full-title&gt;Ecology&lt;/full-title&gt;&lt;/periodical&gt;&lt;pages&gt;1346-1354&lt;/pages&gt;&lt;volume&gt;70&lt;/volume&gt;&lt;number&gt;5&lt;/number&gt;&lt;keywords&gt;&lt;keyword&gt;Global carbon budget&lt;/keyword&gt;&lt;keyword&gt;Carbon allocations&lt;/keyword&gt;&lt;keyword&gt;Forest ecology&lt;/keyword&gt;&lt;keyword&gt;Carbon dioxide&lt;/keyword&gt;&lt;keyword&gt;Forest ecosystems&lt;/keyword&gt;&lt;keyword&gt;Soil respiration&lt;/keyword&gt;&lt;keyword&gt;Deciduous forests&lt;/keyword&gt;&lt;keyword&gt;Forest soils&lt;/keyword&gt;&lt;keyword&gt;Forest litter&lt;/keyword&gt;&lt;keyword&gt;Soil ecology&lt;/keyword&gt;&lt;/keywords&gt;&lt;dates&gt;&lt;year&gt;1989&lt;/year&gt;&lt;/dates&gt;&lt;pub-location&gt;Brooklyn, N.Y., etc&lt;/pub-location&gt;&lt;publisher&gt;The Ecological Society of America&lt;/publisher&gt;&lt;isbn&gt;0012-9658&lt;/isbn&gt;&lt;urls&gt;&lt;/urls&gt;&lt;electronic-resource-num&gt;10.2307/1938194&lt;/electronic-resource-num&gt;&lt;/record&gt;&lt;/Cite&gt;&lt;/EndNote&gt;</w:instrText>
      </w:r>
      <w:r w:rsidR="00D00311" w:rsidRPr="000F7254">
        <w:rPr>
          <w:rFonts w:ascii="Times New Roman" w:hAnsi="Times New Roman" w:cs="Times New Roman"/>
        </w:rPr>
        <w:fldChar w:fldCharType="separate"/>
      </w:r>
      <w:r w:rsidR="00D00311" w:rsidRPr="000F7254">
        <w:rPr>
          <w:rFonts w:ascii="Times New Roman" w:hAnsi="Times New Roman" w:cs="Times New Roman"/>
          <w:noProof/>
        </w:rPr>
        <w:t>(Raich &amp; Nadelhoffer, 1989)</w:t>
      </w:r>
      <w:r w:rsidR="00D00311" w:rsidRPr="000F7254">
        <w:rPr>
          <w:rFonts w:ascii="Times New Roman" w:hAnsi="Times New Roman" w:cs="Times New Roman"/>
        </w:rPr>
        <w:fldChar w:fldCharType="end"/>
      </w:r>
      <w:r w:rsidR="00D00311">
        <w:rPr>
          <w:rFonts w:ascii="Times New Roman" w:hAnsi="Times New Roman" w:cs="Times New Roman"/>
          <w:noProof/>
        </w:rPr>
        <w:t xml:space="preserve">. </w:t>
      </w:r>
      <w:r w:rsidR="00D701A7">
        <w:rPr>
          <w:rFonts w:ascii="Times New Roman" w:hAnsi="Times New Roman" w:cs="Times New Roman"/>
          <w:noProof/>
        </w:rPr>
        <w:t xml:space="preserve">However, </w:t>
      </w:r>
      <w:r w:rsidR="00CB1F76">
        <w:rPr>
          <w:rFonts w:ascii="Times New Roman" w:hAnsi="Times New Roman" w:cs="Times New Roman"/>
          <w:noProof/>
        </w:rPr>
        <w:t>there may be a treatment effect on soil carbon fluxes</w:t>
      </w:r>
      <w:r w:rsidR="00771145">
        <w:rPr>
          <w:rFonts w:ascii="Times New Roman" w:hAnsi="Times New Roman" w:cs="Times New Roman"/>
          <w:noProof/>
        </w:rPr>
        <w:t>, which would mean the realtionship between soil repiration, litterfall, and b</w:t>
      </w:r>
      <w:r w:rsidR="00302F1D">
        <w:rPr>
          <w:rFonts w:ascii="Times New Roman" w:hAnsi="Times New Roman" w:cs="Times New Roman"/>
          <w:noProof/>
        </w:rPr>
        <w:t>el</w:t>
      </w:r>
      <w:r w:rsidR="00771145">
        <w:rPr>
          <w:rFonts w:ascii="Times New Roman" w:hAnsi="Times New Roman" w:cs="Times New Roman"/>
          <w:noProof/>
        </w:rPr>
        <w:t>o</w:t>
      </w:r>
      <w:r w:rsidR="00302F1D">
        <w:rPr>
          <w:rFonts w:ascii="Times New Roman" w:hAnsi="Times New Roman" w:cs="Times New Roman"/>
          <w:noProof/>
        </w:rPr>
        <w:t>w</w:t>
      </w:r>
      <w:r w:rsidR="00771145">
        <w:rPr>
          <w:rFonts w:ascii="Times New Roman" w:hAnsi="Times New Roman" w:cs="Times New Roman"/>
          <w:noProof/>
        </w:rPr>
        <w:t>ground carbon allocation is not upheld</w:t>
      </w:r>
      <w:r w:rsidR="00CB1F76">
        <w:rPr>
          <w:rFonts w:ascii="Times New Roman" w:hAnsi="Times New Roman" w:cs="Times New Roman"/>
          <w:noProof/>
        </w:rPr>
        <w:t>. T</w:t>
      </w:r>
      <w:r w:rsidR="00D701A7">
        <w:rPr>
          <w:rFonts w:ascii="Times New Roman" w:hAnsi="Times New Roman" w:cs="Times New Roman"/>
          <w:noProof/>
        </w:rPr>
        <w:t xml:space="preserve">his explanation </w:t>
      </w:r>
      <w:r w:rsidR="0046098B">
        <w:rPr>
          <w:rFonts w:ascii="Times New Roman" w:hAnsi="Times New Roman" w:cs="Times New Roman"/>
          <w:noProof/>
        </w:rPr>
        <w:t xml:space="preserve">may </w:t>
      </w:r>
      <w:r w:rsidR="00CB1F76">
        <w:rPr>
          <w:rFonts w:ascii="Times New Roman" w:hAnsi="Times New Roman" w:cs="Times New Roman"/>
          <w:noProof/>
        </w:rPr>
        <w:t xml:space="preserve">also </w:t>
      </w:r>
      <w:r w:rsidR="0046098B">
        <w:rPr>
          <w:rFonts w:ascii="Times New Roman" w:hAnsi="Times New Roman" w:cs="Times New Roman"/>
          <w:noProof/>
        </w:rPr>
        <w:t>tie leaf production to soil carbon too closely. Studies on photosynthesis in the different treatment plots are nec</w:t>
      </w:r>
      <w:r w:rsidR="007C3F0A">
        <w:rPr>
          <w:rFonts w:ascii="Times New Roman" w:hAnsi="Times New Roman" w:cs="Times New Roman"/>
          <w:noProof/>
        </w:rPr>
        <w:t>e</w:t>
      </w:r>
      <w:r w:rsidR="0046098B">
        <w:rPr>
          <w:rFonts w:ascii="Times New Roman" w:hAnsi="Times New Roman" w:cs="Times New Roman"/>
          <w:noProof/>
        </w:rPr>
        <w:t xml:space="preserve">ssary. </w:t>
      </w:r>
      <w:r w:rsidR="00771145">
        <w:rPr>
          <w:rFonts w:ascii="Times New Roman" w:hAnsi="Times New Roman" w:cs="Times New Roman"/>
          <w:noProof/>
        </w:rPr>
        <w:t>A study on soil carbon and  belowground carbon allocation would likley offer more informatio</w:t>
      </w:r>
      <w:r w:rsidR="006B5197">
        <w:rPr>
          <w:rFonts w:ascii="Times New Roman" w:hAnsi="Times New Roman" w:cs="Times New Roman"/>
          <w:noProof/>
        </w:rPr>
        <w:t>n about the decreased litter fall in reponse to P treatment.</w:t>
      </w:r>
    </w:p>
    <w:p w14:paraId="4DDDC14D" w14:textId="75180AFE" w:rsidR="002901CF" w:rsidRDefault="002901CF" w:rsidP="005453C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ab/>
      </w:r>
      <w:r w:rsidR="00480A1E">
        <w:rPr>
          <w:rFonts w:ascii="Times New Roman" w:hAnsi="Times New Roman" w:cs="Times New Roman"/>
          <w:noProof/>
        </w:rPr>
        <w:t>Th</w:t>
      </w:r>
      <w:r w:rsidR="00CD440C">
        <w:rPr>
          <w:rFonts w:ascii="Times New Roman" w:hAnsi="Times New Roman" w:cs="Times New Roman"/>
          <w:noProof/>
        </w:rPr>
        <w:t>ese</w:t>
      </w:r>
      <w:r w:rsidR="00480A1E">
        <w:rPr>
          <w:rFonts w:ascii="Times New Roman" w:hAnsi="Times New Roman" w:cs="Times New Roman"/>
          <w:noProof/>
        </w:rPr>
        <w:t xml:space="preserve"> conclusion</w:t>
      </w:r>
      <w:r w:rsidR="00CD440C">
        <w:rPr>
          <w:rFonts w:ascii="Times New Roman" w:hAnsi="Times New Roman" w:cs="Times New Roman"/>
          <w:noProof/>
        </w:rPr>
        <w:t>s are</w:t>
      </w:r>
      <w:r w:rsidR="00480A1E">
        <w:rPr>
          <w:rFonts w:ascii="Times New Roman" w:hAnsi="Times New Roman" w:cs="Times New Roman"/>
          <w:noProof/>
        </w:rPr>
        <w:t xml:space="preserve"> drawn </w:t>
      </w:r>
      <w:r w:rsidR="00CD440C">
        <w:rPr>
          <w:rFonts w:ascii="Times New Roman" w:hAnsi="Times New Roman" w:cs="Times New Roman"/>
          <w:noProof/>
        </w:rPr>
        <w:t xml:space="preserve">from </w:t>
      </w:r>
      <w:r w:rsidR="00480A1E">
        <w:rPr>
          <w:rFonts w:ascii="Times New Roman" w:hAnsi="Times New Roman" w:cs="Times New Roman"/>
          <w:noProof/>
        </w:rPr>
        <w:t xml:space="preserve">data that suggests significant difference </w:t>
      </w:r>
      <w:r w:rsidR="0019021D">
        <w:rPr>
          <w:rFonts w:ascii="Times New Roman" w:hAnsi="Times New Roman" w:cs="Times New Roman"/>
          <w:noProof/>
        </w:rPr>
        <w:t>of</w:t>
      </w:r>
      <w:r w:rsidR="00302F1D">
        <w:rPr>
          <w:rFonts w:ascii="Times New Roman" w:hAnsi="Times New Roman" w:cs="Times New Roman"/>
          <w:noProof/>
        </w:rPr>
        <w:t xml:space="preserve"> </w:t>
      </w:r>
      <w:r w:rsidR="00480A1E">
        <w:rPr>
          <w:rFonts w:ascii="Times New Roman" w:hAnsi="Times New Roman" w:cs="Times New Roman"/>
          <w:noProof/>
        </w:rPr>
        <w:t>P</w:t>
      </w:r>
      <w:r w:rsidR="00302F1D">
        <w:rPr>
          <w:rFonts w:ascii="Times New Roman" w:hAnsi="Times New Roman" w:cs="Times New Roman"/>
          <w:noProof/>
        </w:rPr>
        <w:t xml:space="preserve"> treatment</w:t>
      </w:r>
      <w:r w:rsidR="00480A1E">
        <w:rPr>
          <w:rFonts w:ascii="Times New Roman" w:hAnsi="Times New Roman" w:cs="Times New Roman"/>
          <w:noProof/>
        </w:rPr>
        <w:t xml:space="preserve"> from the other treatments</w:t>
      </w:r>
      <w:r w:rsidR="00396D79">
        <w:rPr>
          <w:rFonts w:ascii="Times New Roman" w:hAnsi="Times New Roman" w:cs="Times New Roman"/>
          <w:noProof/>
        </w:rPr>
        <w:t>, not a difference between P and N as well as NP plots</w:t>
      </w:r>
      <w:r w:rsidR="00480A1E">
        <w:rPr>
          <w:rFonts w:ascii="Times New Roman" w:hAnsi="Times New Roman" w:cs="Times New Roman"/>
          <w:noProof/>
        </w:rPr>
        <w:t>.</w:t>
      </w:r>
      <w:r w:rsidR="00396D79" w:rsidRPr="00396D79">
        <w:rPr>
          <w:rFonts w:ascii="Times New Roman" w:hAnsi="Times New Roman" w:cs="Times New Roman"/>
          <w:noProof/>
        </w:rPr>
        <w:t xml:space="preserve"> </w:t>
      </w:r>
      <w:r w:rsidR="00396D79">
        <w:rPr>
          <w:rFonts w:ascii="Times New Roman" w:hAnsi="Times New Roman" w:cs="Times New Roman"/>
          <w:noProof/>
        </w:rPr>
        <w:t xml:space="preserve">This </w:t>
      </w:r>
      <w:r w:rsidR="00BE312A">
        <w:rPr>
          <w:rFonts w:ascii="Times New Roman" w:hAnsi="Times New Roman" w:cs="Times New Roman"/>
          <w:noProof/>
        </w:rPr>
        <w:t xml:space="preserve">may be because this </w:t>
      </w:r>
      <w:r w:rsidR="00396D79">
        <w:rPr>
          <w:rFonts w:ascii="Times New Roman" w:hAnsi="Times New Roman" w:cs="Times New Roman"/>
          <w:noProof/>
        </w:rPr>
        <w:t xml:space="preserve">study only includes data from the year 2019. </w:t>
      </w:r>
      <w:r w:rsidR="00AB6311">
        <w:rPr>
          <w:rFonts w:ascii="Times New Roman" w:hAnsi="Times New Roman" w:cs="Times New Roman"/>
          <w:noProof/>
        </w:rPr>
        <w:t xml:space="preserve">Because there are various other related studies going on in the </w:t>
      </w:r>
      <w:r w:rsidR="00AB6311">
        <w:rPr>
          <w:rFonts w:ascii="Times New Roman" w:hAnsi="Times New Roman" w:cs="Times New Roman"/>
        </w:rPr>
        <w:t>Multiple Element Limitation in Northern Hardwood Ecosystems project, the study contributes to the larger research goal of testing for co-limitation and mechanisms of maintaining co-limitation.</w:t>
      </w:r>
    </w:p>
    <w:p w14:paraId="366AB699" w14:textId="36EBDD08" w:rsidR="00E61225" w:rsidRDefault="00E61225" w:rsidP="005453C8">
      <w:pPr>
        <w:spacing w:line="480" w:lineRule="auto"/>
        <w:rPr>
          <w:rFonts w:ascii="Times New Roman" w:hAnsi="Times New Roman" w:cs="Times New Roman"/>
        </w:rPr>
      </w:pPr>
    </w:p>
    <w:p w14:paraId="118B4065" w14:textId="263216EB" w:rsidR="00E61225" w:rsidRDefault="00E61225" w:rsidP="005453C8">
      <w:pPr>
        <w:spacing w:line="480" w:lineRule="auto"/>
        <w:rPr>
          <w:rFonts w:ascii="Times New Roman" w:hAnsi="Times New Roman" w:cs="Times New Roman"/>
        </w:rPr>
      </w:pPr>
    </w:p>
    <w:p w14:paraId="6AA5FFFF" w14:textId="7D5AD68A" w:rsidR="00E61225" w:rsidRDefault="00E61225" w:rsidP="005453C8">
      <w:pPr>
        <w:spacing w:line="480" w:lineRule="auto"/>
        <w:rPr>
          <w:rFonts w:ascii="Times New Roman" w:hAnsi="Times New Roman" w:cs="Times New Roman"/>
        </w:rPr>
      </w:pPr>
    </w:p>
    <w:p w14:paraId="5E98A591" w14:textId="2114A630" w:rsidR="00E61225" w:rsidRDefault="00E61225" w:rsidP="005453C8">
      <w:pPr>
        <w:spacing w:line="480" w:lineRule="auto"/>
        <w:rPr>
          <w:rFonts w:ascii="Times New Roman" w:hAnsi="Times New Roman" w:cs="Times New Roman"/>
        </w:rPr>
      </w:pPr>
    </w:p>
    <w:p w14:paraId="3038323D" w14:textId="77777777" w:rsidR="00E61225" w:rsidRDefault="00E61225" w:rsidP="005453C8">
      <w:pPr>
        <w:spacing w:line="480" w:lineRule="auto"/>
        <w:rPr>
          <w:rFonts w:ascii="Times New Roman" w:hAnsi="Times New Roman" w:cs="Times New Roman"/>
        </w:rPr>
      </w:pPr>
    </w:p>
    <w:p w14:paraId="3F4F5EA1" w14:textId="77777777" w:rsidR="00287254" w:rsidRDefault="00287254" w:rsidP="005453C8">
      <w:pPr>
        <w:spacing w:line="480" w:lineRule="auto"/>
        <w:rPr>
          <w:rFonts w:ascii="Times New Roman" w:hAnsi="Times New Roman" w:cs="Times New Roman"/>
        </w:rPr>
      </w:pPr>
    </w:p>
    <w:p w14:paraId="55FD57BE" w14:textId="092BEC61" w:rsidR="00A946CB" w:rsidRPr="00E61225" w:rsidRDefault="00A946CB" w:rsidP="00E6122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6CB">
        <w:rPr>
          <w:rFonts w:ascii="Times New Roman" w:hAnsi="Times New Roman" w:cs="Times New Roman"/>
          <w:b/>
          <w:sz w:val="28"/>
          <w:szCs w:val="28"/>
        </w:rPr>
        <w:lastRenderedPageBreak/>
        <w:t>Appendi</w:t>
      </w:r>
      <w:r w:rsidR="008405E6">
        <w:rPr>
          <w:rFonts w:ascii="Times New Roman" w:hAnsi="Times New Roman" w:cs="Times New Roman"/>
          <w:b/>
          <w:sz w:val="28"/>
          <w:szCs w:val="28"/>
        </w:rPr>
        <w:t>ce</w:t>
      </w:r>
      <w:r w:rsidR="00E61225">
        <w:rPr>
          <w:rFonts w:ascii="Times New Roman" w:hAnsi="Times New Roman" w:cs="Times New Roman"/>
          <w:b/>
          <w:sz w:val="28"/>
          <w:szCs w:val="28"/>
        </w:rPr>
        <w:t>s</w:t>
      </w:r>
    </w:p>
    <w:tbl>
      <w:tblPr>
        <w:tblW w:w="10596" w:type="dxa"/>
        <w:tblLook w:val="04A0" w:firstRow="1" w:lastRow="0" w:firstColumn="1" w:lastColumn="0" w:noHBand="0" w:noVBand="1"/>
      </w:tblPr>
      <w:tblGrid>
        <w:gridCol w:w="1716"/>
        <w:gridCol w:w="444"/>
        <w:gridCol w:w="1260"/>
        <w:gridCol w:w="720"/>
        <w:gridCol w:w="1620"/>
        <w:gridCol w:w="831"/>
        <w:gridCol w:w="1419"/>
        <w:gridCol w:w="1867"/>
        <w:gridCol w:w="719"/>
      </w:tblGrid>
      <w:tr w:rsidR="00E47378" w:rsidRPr="00E47378" w14:paraId="5B14F3E0" w14:textId="77777777" w:rsidTr="00BC05BF">
        <w:trPr>
          <w:trHeight w:val="34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146D0" w14:textId="2023CA90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1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73A1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A7B5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716A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FF0B8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B927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061A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378" w:rsidRPr="00E47378" w14:paraId="13B9958C" w14:textId="77777777" w:rsidTr="00BC05BF">
        <w:trPr>
          <w:gridAfter w:val="1"/>
          <w:wAfter w:w="719" w:type="dxa"/>
          <w:trHeight w:val="340"/>
        </w:trPr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DDCCFCF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iCs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iCs/>
                <w:color w:val="000000"/>
              </w:rPr>
              <w:t>Source of Variation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D2692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i/>
                <w:iCs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i/>
                <w:iCs/>
                <w:color w:val="000000"/>
              </w:rPr>
              <w:t>SS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D77DF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i/>
                <w:iCs/>
                <w:color w:val="000000"/>
              </w:rPr>
            </w:pPr>
            <w:proofErr w:type="spellStart"/>
            <w:r w:rsidRPr="00E47378">
              <w:rPr>
                <w:rFonts w:ascii="Garamond" w:eastAsia="Times New Roman" w:hAnsi="Garamond" w:cs="Times New Roman"/>
                <w:i/>
                <w:iCs/>
                <w:color w:val="000000"/>
              </w:rPr>
              <w:t>df</w:t>
            </w:r>
            <w:proofErr w:type="spellEnd"/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C6EC4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i/>
                <w:iCs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i/>
                <w:iCs/>
                <w:color w:val="000000"/>
              </w:rPr>
              <w:t>MS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23D5B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i/>
                <w:iCs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i/>
                <w:iCs/>
                <w:color w:val="000000"/>
              </w:rPr>
              <w:t>F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891F7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i/>
                <w:iCs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i/>
                <w:iCs/>
                <w:color w:val="000000"/>
              </w:rPr>
              <w:t>P-value</w:t>
            </w:r>
          </w:p>
        </w:tc>
        <w:tc>
          <w:tcPr>
            <w:tcW w:w="18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49CA0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i/>
                <w:iCs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i/>
                <w:iCs/>
                <w:color w:val="000000"/>
              </w:rPr>
              <w:t xml:space="preserve">F </w:t>
            </w:r>
            <w:proofErr w:type="spellStart"/>
            <w:r w:rsidRPr="00E47378">
              <w:rPr>
                <w:rFonts w:ascii="Garamond" w:eastAsia="Times New Roman" w:hAnsi="Garamond" w:cs="Times New Roman"/>
                <w:i/>
                <w:iCs/>
                <w:color w:val="000000"/>
              </w:rPr>
              <w:t>crit</w:t>
            </w:r>
            <w:proofErr w:type="spellEnd"/>
          </w:p>
        </w:tc>
      </w:tr>
      <w:tr w:rsidR="00E47378" w:rsidRPr="00E47378" w14:paraId="6164435A" w14:textId="77777777" w:rsidTr="00BC05BF">
        <w:trPr>
          <w:gridAfter w:val="1"/>
          <w:wAfter w:w="719" w:type="dxa"/>
          <w:trHeight w:val="32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D33B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P vs. Not P</w:t>
            </w:r>
          </w:p>
        </w:tc>
        <w:tc>
          <w:tcPr>
            <w:tcW w:w="1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6131" w14:textId="6ED9546D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78.</w:t>
            </w:r>
            <w:r>
              <w:rPr>
                <w:rFonts w:ascii="Garamond" w:eastAsia="Times New Roman" w:hAnsi="Garamond" w:cs="Times New Roman"/>
                <w:color w:val="000000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57B6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0C2D2" w14:textId="7F7B6A75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6.5</w:t>
            </w:r>
            <w:r>
              <w:rPr>
                <w:rFonts w:ascii="Garamond" w:eastAsia="Times New Roman" w:hAnsi="Garamond" w:cs="Times New Roman"/>
                <w:color w:val="000000"/>
              </w:rPr>
              <w:t>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EED1A" w14:textId="149263A3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3.26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AA6D4" w14:textId="1051E12F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0.00564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F0F8C" w14:textId="3B6DF95C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2.1</w:t>
            </w:r>
            <w:r>
              <w:rPr>
                <w:rFonts w:ascii="Garamond" w:eastAsia="Times New Roman" w:hAnsi="Garamond" w:cs="Times New Roman"/>
                <w:color w:val="000000"/>
              </w:rPr>
              <w:t>5</w:t>
            </w:r>
          </w:p>
        </w:tc>
      </w:tr>
      <w:tr w:rsidR="00E47378" w:rsidRPr="00E47378" w14:paraId="5FCCB398" w14:textId="77777777" w:rsidTr="00BC05BF">
        <w:trPr>
          <w:gridAfter w:val="1"/>
          <w:wAfter w:w="719" w:type="dxa"/>
          <w:trHeight w:val="22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8B733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N vs. Not N</w:t>
            </w:r>
          </w:p>
        </w:tc>
        <w:tc>
          <w:tcPr>
            <w:tcW w:w="1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01C2" w14:textId="1D72E7A0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0.</w:t>
            </w:r>
            <w:r>
              <w:rPr>
                <w:rFonts w:ascii="Garamond" w:eastAsia="Times New Roman" w:hAnsi="Garamond" w:cs="Times New Roman"/>
                <w:color w:val="000000"/>
              </w:rPr>
              <w:t>400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4E56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1170" w14:textId="16D67873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0.3</w:t>
            </w:r>
            <w:r>
              <w:rPr>
                <w:rFonts w:ascii="Garamond" w:eastAsia="Times New Roman" w:hAnsi="Garamond" w:cs="Times New Roman"/>
                <w:color w:val="000000"/>
              </w:rPr>
              <w:t>80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A125" w14:textId="096DDE99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0.1</w:t>
            </w:r>
            <w:r>
              <w:rPr>
                <w:rFonts w:ascii="Garamond" w:eastAsia="Times New Roman" w:hAnsi="Garamond" w:cs="Times New Roman"/>
                <w:color w:val="000000"/>
              </w:rPr>
              <w:t>200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EFC5" w14:textId="21E6993D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0.659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D1EA0" w14:textId="05EA9922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4.2</w:t>
            </w:r>
            <w:r>
              <w:rPr>
                <w:rFonts w:ascii="Garamond" w:eastAsia="Times New Roman" w:hAnsi="Garamond" w:cs="Times New Roman"/>
                <w:color w:val="000000"/>
              </w:rPr>
              <w:t>3</w:t>
            </w:r>
          </w:p>
        </w:tc>
      </w:tr>
      <w:tr w:rsidR="00E47378" w:rsidRPr="00E47378" w14:paraId="63BAD406" w14:textId="77777777" w:rsidTr="00BC05BF">
        <w:trPr>
          <w:gridAfter w:val="1"/>
          <w:wAfter w:w="719" w:type="dxa"/>
          <w:trHeight w:val="32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B565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Interaction</w:t>
            </w:r>
          </w:p>
        </w:tc>
        <w:tc>
          <w:tcPr>
            <w:tcW w:w="1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C21A" w14:textId="5C2CB97E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28.7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43430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FFFC" w14:textId="3CD7842E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2.39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4B9F" w14:textId="64CB363E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1.19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9143C" w14:textId="1B035073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0.33</w:t>
            </w:r>
            <w:r w:rsidR="00BC05BF">
              <w:rPr>
                <w:rFonts w:ascii="Garamond" w:eastAsia="Times New Roman" w:hAnsi="Garamond" w:cs="Times New Roman"/>
                <w:color w:val="000000"/>
              </w:rPr>
              <w:t>8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A3D35" w14:textId="12E122B8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2.1</w:t>
            </w:r>
            <w:r>
              <w:rPr>
                <w:rFonts w:ascii="Garamond" w:eastAsia="Times New Roman" w:hAnsi="Garamond" w:cs="Times New Roman"/>
                <w:color w:val="000000"/>
              </w:rPr>
              <w:t>54</w:t>
            </w:r>
          </w:p>
        </w:tc>
      </w:tr>
      <w:tr w:rsidR="00E47378" w:rsidRPr="00E47378" w14:paraId="7D012DC0" w14:textId="77777777" w:rsidTr="00BC05BF">
        <w:trPr>
          <w:gridAfter w:val="1"/>
          <w:wAfter w:w="719" w:type="dxa"/>
          <w:trHeight w:val="32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C5BF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Within</w:t>
            </w:r>
          </w:p>
        </w:tc>
        <w:tc>
          <w:tcPr>
            <w:tcW w:w="1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2EDFA" w14:textId="3AD504D8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52.1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7580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875A2" w14:textId="6767CF8E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2.0</w:t>
            </w:r>
            <w:r>
              <w:rPr>
                <w:rFonts w:ascii="Garamond" w:eastAsia="Times New Roman" w:hAnsi="Garamond" w:cs="Times New Roman"/>
                <w:color w:val="000000"/>
              </w:rPr>
              <w:t>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5A24A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D3EF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27CF8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378" w:rsidRPr="00E47378" w14:paraId="4CAE9524" w14:textId="77777777" w:rsidTr="00BC05BF">
        <w:trPr>
          <w:gridAfter w:val="1"/>
          <w:wAfter w:w="719" w:type="dxa"/>
          <w:trHeight w:val="32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2207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2303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F3F9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A4EAE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3E07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D840F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0147B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378" w:rsidRPr="00E47378" w14:paraId="74B36F72" w14:textId="77777777" w:rsidTr="00BC05BF">
        <w:trPr>
          <w:gridAfter w:val="1"/>
          <w:wAfter w:w="719" w:type="dxa"/>
          <w:trHeight w:val="340"/>
        </w:trPr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C537A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Total</w:t>
            </w:r>
          </w:p>
        </w:tc>
        <w:tc>
          <w:tcPr>
            <w:tcW w:w="170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B6182" w14:textId="5B91CFAA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1</w:t>
            </w:r>
            <w:r>
              <w:rPr>
                <w:rFonts w:ascii="Garamond" w:eastAsia="Times New Roman" w:hAnsi="Garamond" w:cs="Times New Roman"/>
                <w:color w:val="00000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8B189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5FB188" w14:textId="38C8946E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A834D" w14:textId="01F30C04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FBF319" w14:textId="6420B6F0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A9BC8D" w14:textId="56170BF3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</w:p>
        </w:tc>
      </w:tr>
    </w:tbl>
    <w:p w14:paraId="0AC83738" w14:textId="6168A49A" w:rsidR="00E61225" w:rsidRDefault="00E61225" w:rsidP="00BC05BF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F7DAAE" w14:textId="3D4E9573" w:rsidR="00E47378" w:rsidRDefault="00E47378" w:rsidP="007F44B5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8F5929">
        <w:rPr>
          <w:rFonts w:ascii="Times New Roman" w:hAnsi="Times New Roman" w:cs="Times New Roman"/>
          <w:b/>
          <w:sz w:val="28"/>
          <w:szCs w:val="28"/>
        </w:rPr>
        <w:t>Appendix 1</w:t>
      </w:r>
      <w:r>
        <w:rPr>
          <w:rFonts w:ascii="Times New Roman" w:hAnsi="Times New Roman" w:cs="Times New Roman"/>
          <w:sz w:val="28"/>
          <w:szCs w:val="28"/>
        </w:rPr>
        <w:t>. ANOVA table for soil respiration data.</w:t>
      </w:r>
    </w:p>
    <w:p w14:paraId="45437E10" w14:textId="4947FBFC" w:rsidR="00E47378" w:rsidRDefault="00E47378" w:rsidP="00BC05BF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00" w:type="dxa"/>
        <w:tblLook w:val="04A0" w:firstRow="1" w:lastRow="0" w:firstColumn="1" w:lastColumn="0" w:noHBand="0" w:noVBand="1"/>
      </w:tblPr>
      <w:tblGrid>
        <w:gridCol w:w="2156"/>
        <w:gridCol w:w="994"/>
        <w:gridCol w:w="1440"/>
        <w:gridCol w:w="810"/>
        <w:gridCol w:w="148"/>
        <w:gridCol w:w="236"/>
        <w:gridCol w:w="876"/>
        <w:gridCol w:w="1170"/>
        <w:gridCol w:w="2070"/>
      </w:tblGrid>
      <w:tr w:rsidR="00E47378" w:rsidRPr="00E47378" w14:paraId="6F85E78D" w14:textId="77777777" w:rsidTr="00BC05BF">
        <w:trPr>
          <w:trHeight w:val="340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3076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ANOVA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1913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2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D1A3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049F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40A0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ED14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DF86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378" w:rsidRPr="00E47378" w14:paraId="30CAEB0F" w14:textId="77777777" w:rsidTr="00BC05BF">
        <w:trPr>
          <w:trHeight w:val="320"/>
        </w:trPr>
        <w:tc>
          <w:tcPr>
            <w:tcW w:w="21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0FE2F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iCs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iCs/>
                <w:color w:val="000000"/>
              </w:rPr>
              <w:t>Source of Variation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45BEB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i/>
                <w:iCs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i/>
                <w:iCs/>
                <w:color w:val="000000"/>
              </w:rPr>
              <w:t>SS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77102D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i/>
                <w:iCs/>
                <w:color w:val="000000"/>
              </w:rPr>
            </w:pPr>
            <w:proofErr w:type="spellStart"/>
            <w:r w:rsidRPr="00E47378">
              <w:rPr>
                <w:rFonts w:ascii="Garamond" w:eastAsia="Times New Roman" w:hAnsi="Garamond" w:cs="Times New Roman"/>
                <w:i/>
                <w:iCs/>
                <w:color w:val="000000"/>
              </w:rPr>
              <w:t>df</w:t>
            </w:r>
            <w:proofErr w:type="spellEnd"/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464F6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i/>
                <w:iCs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i/>
                <w:iCs/>
                <w:color w:val="000000"/>
              </w:rPr>
              <w:t>MS</w:t>
            </w:r>
          </w:p>
        </w:tc>
        <w:tc>
          <w:tcPr>
            <w:tcW w:w="126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230AC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i/>
                <w:iCs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i/>
                <w:iCs/>
                <w:color w:val="000000"/>
              </w:rPr>
              <w:t>F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20156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i/>
                <w:iCs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i/>
                <w:iCs/>
                <w:color w:val="000000"/>
              </w:rPr>
              <w:t>P-value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A2BB1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i/>
                <w:iCs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i/>
                <w:iCs/>
                <w:color w:val="000000"/>
              </w:rPr>
              <w:t xml:space="preserve">F </w:t>
            </w:r>
            <w:proofErr w:type="spellStart"/>
            <w:r w:rsidRPr="00E47378">
              <w:rPr>
                <w:rFonts w:ascii="Garamond" w:eastAsia="Times New Roman" w:hAnsi="Garamond" w:cs="Times New Roman"/>
                <w:i/>
                <w:iCs/>
                <w:color w:val="000000"/>
              </w:rPr>
              <w:t>crit</w:t>
            </w:r>
            <w:proofErr w:type="spellEnd"/>
          </w:p>
        </w:tc>
      </w:tr>
      <w:tr w:rsidR="00E47378" w:rsidRPr="00E47378" w14:paraId="3BA54B27" w14:textId="77777777" w:rsidTr="00BC05BF">
        <w:trPr>
          <w:trHeight w:val="320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87C68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P vs. Not P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9972" w14:textId="5D9EC845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8680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6109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8012" w14:textId="161A302C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723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8F84C" w14:textId="426C6A68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13.</w:t>
            </w:r>
            <w:r>
              <w:rPr>
                <w:rFonts w:ascii="Garamond" w:eastAsia="Times New Roman" w:hAnsi="Garamond" w:cs="Times New Roman"/>
                <w:color w:val="00000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5992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3.22E-08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B0756" w14:textId="3E6AE49F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2.1</w:t>
            </w:r>
            <w:r>
              <w:rPr>
                <w:rFonts w:ascii="Garamond" w:eastAsia="Times New Roman" w:hAnsi="Garamond" w:cs="Times New Roman"/>
                <w:color w:val="000000"/>
              </w:rPr>
              <w:t>5</w:t>
            </w:r>
          </w:p>
        </w:tc>
      </w:tr>
      <w:tr w:rsidR="00E47378" w:rsidRPr="00E47378" w14:paraId="66FC9F57" w14:textId="77777777" w:rsidTr="00BC05BF">
        <w:trPr>
          <w:trHeight w:val="320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0F9FF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N vs. Not N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9BE2" w14:textId="2F75D9F5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61.9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E454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18F8" w14:textId="05B6C9DA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61.9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5D39C" w14:textId="2A087EC4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1.1</w:t>
            </w:r>
            <w:r>
              <w:rPr>
                <w:rFonts w:ascii="Garamond" w:eastAsia="Times New Roman" w:hAnsi="Garamond" w:cs="Times New Roman"/>
                <w:color w:val="00000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E8A1" w14:textId="17933A3B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0.294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043FA" w14:textId="724318A8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4.2</w:t>
            </w:r>
            <w:r>
              <w:rPr>
                <w:rFonts w:ascii="Garamond" w:eastAsia="Times New Roman" w:hAnsi="Garamond" w:cs="Times New Roman"/>
                <w:color w:val="000000"/>
              </w:rPr>
              <w:t>3</w:t>
            </w:r>
          </w:p>
        </w:tc>
      </w:tr>
      <w:tr w:rsidR="00E47378" w:rsidRPr="00E47378" w14:paraId="10E02A3B" w14:textId="77777777" w:rsidTr="00BC05BF">
        <w:trPr>
          <w:trHeight w:val="320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9BE6D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Interaction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0BB3" w14:textId="7F70ED7F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953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C364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0CCB7" w14:textId="506A56B5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79.4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45D9" w14:textId="57285DD6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1.4</w:t>
            </w:r>
            <w:r>
              <w:rPr>
                <w:rFonts w:ascii="Garamond" w:eastAsia="Times New Roman" w:hAnsi="Garamond" w:cs="Times New Roman"/>
                <w:color w:val="000000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6669A" w14:textId="4E52E818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0.19</w:t>
            </w:r>
            <w:r>
              <w:rPr>
                <w:rFonts w:ascii="Garamond" w:eastAsia="Times New Roman" w:hAnsi="Garamond" w:cs="Times New Roman"/>
                <w:color w:val="000000"/>
              </w:rPr>
              <w:t>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1ACF" w14:textId="0491C06F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2.1</w:t>
            </w:r>
            <w:r>
              <w:rPr>
                <w:rFonts w:ascii="Garamond" w:eastAsia="Times New Roman" w:hAnsi="Garamond" w:cs="Times New Roman"/>
                <w:color w:val="000000"/>
              </w:rPr>
              <w:t>54</w:t>
            </w:r>
          </w:p>
        </w:tc>
      </w:tr>
      <w:tr w:rsidR="00E47378" w:rsidRPr="00E47378" w14:paraId="40F6BFFE" w14:textId="77777777" w:rsidTr="00BC05BF">
        <w:trPr>
          <w:trHeight w:val="320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C14D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Within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44C5D" w14:textId="240D8C38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14</w:t>
            </w:r>
            <w:r>
              <w:rPr>
                <w:rFonts w:ascii="Garamond" w:eastAsia="Times New Roman" w:hAnsi="Garamond" w:cs="Times New Roman"/>
                <w:color w:val="000000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257C5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CBB9" w14:textId="02515AE3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54.</w:t>
            </w:r>
            <w:r>
              <w:rPr>
                <w:rFonts w:ascii="Garamond" w:eastAsia="Times New Roman" w:hAnsi="Garamond" w:cs="Times New Roman"/>
                <w:color w:val="000000"/>
              </w:rPr>
              <w:t>1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D6A06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4A1C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FD86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378" w:rsidRPr="00E47378" w14:paraId="356BAA8D" w14:textId="77777777" w:rsidTr="00BC05BF">
        <w:trPr>
          <w:trHeight w:val="320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4398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13A2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F987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89B6B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F1683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F73BD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CC76" w14:textId="77777777" w:rsidR="00E47378" w:rsidRPr="00E47378" w:rsidRDefault="00E47378" w:rsidP="00BC0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378" w:rsidRPr="00E47378" w14:paraId="2A9DC349" w14:textId="77777777" w:rsidTr="00BC05BF">
        <w:trPr>
          <w:trHeight w:val="340"/>
        </w:trPr>
        <w:tc>
          <w:tcPr>
            <w:tcW w:w="21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7ABB56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Total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1C375" w14:textId="5A046582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1110</w:t>
            </w:r>
            <w:r>
              <w:rPr>
                <w:rFonts w:ascii="Garamond" w:eastAsia="Times New Roman" w:hAnsi="Garamond" w:cs="Times New Roman"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44B07" w14:textId="777777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E47378">
              <w:rPr>
                <w:rFonts w:ascii="Garamond" w:eastAsia="Times New Roman" w:hAnsi="Garamond" w:cs="Times New Roman"/>
                <w:color w:val="000000"/>
              </w:rPr>
              <w:t>51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F181E" w14:textId="4D32564C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D292A" w14:textId="1F258677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10A40" w14:textId="7DA4496F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82F27F" w14:textId="22A22F19" w:rsidR="00E47378" w:rsidRPr="00E47378" w:rsidRDefault="00E47378" w:rsidP="00BC05BF">
            <w:pPr>
              <w:jc w:val="center"/>
              <w:rPr>
                <w:rFonts w:ascii="Garamond" w:eastAsia="Times New Roman" w:hAnsi="Garamond" w:cs="Times New Roman"/>
                <w:color w:val="000000"/>
              </w:rPr>
            </w:pPr>
          </w:p>
        </w:tc>
      </w:tr>
      <w:tr w:rsidR="00E47378" w:rsidRPr="00E47378" w14:paraId="7B55938E" w14:textId="77777777" w:rsidTr="00BC05BF">
        <w:trPr>
          <w:trHeight w:val="320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99680" w14:textId="77777777" w:rsidR="00E47378" w:rsidRPr="00E47378" w:rsidRDefault="00E47378" w:rsidP="00BC05BF">
            <w:pPr>
              <w:spacing w:line="480" w:lineRule="auto"/>
              <w:jc w:val="center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F4AD8" w14:textId="77777777" w:rsidR="00E47378" w:rsidRPr="00E47378" w:rsidRDefault="00E47378" w:rsidP="00BC05B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2FF6" w14:textId="77777777" w:rsidR="00E47378" w:rsidRPr="00E47378" w:rsidRDefault="00E47378" w:rsidP="00BC05B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7E076" w14:textId="77777777" w:rsidR="00E47378" w:rsidRPr="00E47378" w:rsidRDefault="00E47378" w:rsidP="00BC05B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ADE85" w14:textId="77777777" w:rsidR="00E47378" w:rsidRPr="00E47378" w:rsidRDefault="00E47378" w:rsidP="00BC05B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74B03" w14:textId="77777777" w:rsidR="00E47378" w:rsidRPr="00E47378" w:rsidRDefault="00E47378" w:rsidP="00BC05B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5A2DC" w14:textId="77777777" w:rsidR="00E47378" w:rsidRPr="00E47378" w:rsidRDefault="00E47378" w:rsidP="00BC05B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5C1F9F4" w14:textId="67079468" w:rsidR="008405E6" w:rsidRPr="00A946CB" w:rsidRDefault="008405E6" w:rsidP="007F44B5">
      <w:pPr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  <w:r w:rsidRPr="008F5929">
        <w:rPr>
          <w:rFonts w:ascii="Times New Roman" w:hAnsi="Times New Roman" w:cs="Times New Roman"/>
          <w:b/>
          <w:sz w:val="28"/>
          <w:szCs w:val="28"/>
        </w:rPr>
        <w:t>Appendix 2</w:t>
      </w:r>
      <w:r>
        <w:rPr>
          <w:rFonts w:ascii="Times New Roman" w:hAnsi="Times New Roman" w:cs="Times New Roman"/>
          <w:sz w:val="28"/>
          <w:szCs w:val="28"/>
        </w:rPr>
        <w:t>. ANOVA table for leaf litter data.</w:t>
      </w:r>
    </w:p>
    <w:p w14:paraId="7BD0EDF3" w14:textId="07715419" w:rsidR="00F12987" w:rsidRDefault="002901CF" w:rsidP="00E61225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  <w:t xml:space="preserve"> </w:t>
      </w:r>
    </w:p>
    <w:p w14:paraId="21B3F18A" w14:textId="77777777" w:rsidR="007F44B5" w:rsidRPr="00F12987" w:rsidRDefault="007F44B5" w:rsidP="00E61225">
      <w:pPr>
        <w:rPr>
          <w:rFonts w:ascii="Times New Roman" w:hAnsi="Times New Roman" w:cs="Times New Roman"/>
          <w:noProof/>
        </w:rPr>
      </w:pPr>
    </w:p>
    <w:p w14:paraId="62A48B9B" w14:textId="571CE38E" w:rsidR="00EF67DB" w:rsidRDefault="00EF67DB" w:rsidP="006D006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References</w:t>
      </w:r>
    </w:p>
    <w:p w14:paraId="2914BE84" w14:textId="16D03731" w:rsidR="00AD1F96" w:rsidRPr="00AD1F96" w:rsidRDefault="00AD1F96" w:rsidP="00AD1F96">
      <w:pPr>
        <w:autoSpaceDE w:val="0"/>
        <w:autoSpaceDN w:val="0"/>
        <w:adjustRightInd w:val="0"/>
        <w:spacing w:line="480" w:lineRule="auto"/>
        <w:ind w:left="720" w:right="-720" w:hanging="720"/>
        <w:rPr>
          <w:rFonts w:ascii="Times New Roman" w:hAnsi="Times New Roman" w:cs="Times New Roman"/>
        </w:rPr>
      </w:pPr>
      <w:r w:rsidRPr="00AD1F96">
        <w:rPr>
          <w:rFonts w:ascii="Times New Roman" w:hAnsi="Times New Roman" w:cs="Times New Roman"/>
        </w:rPr>
        <w:t xml:space="preserve">Allen, T., Creasy, J. W., Davis, P. T., </w:t>
      </w:r>
      <w:proofErr w:type="spellStart"/>
      <w:r w:rsidRPr="00AD1F96">
        <w:rPr>
          <w:rFonts w:ascii="Times New Roman" w:hAnsi="Times New Roman" w:cs="Times New Roman"/>
        </w:rPr>
        <w:t>Eusden</w:t>
      </w:r>
      <w:proofErr w:type="spellEnd"/>
      <w:r w:rsidRPr="00AD1F96">
        <w:rPr>
          <w:rFonts w:ascii="Times New Roman" w:hAnsi="Times New Roman" w:cs="Times New Roman"/>
        </w:rPr>
        <w:t>, J. D., Fowler, B. K., &amp; Thompson, W</w:t>
      </w:r>
      <w:r w:rsidR="006F02D8">
        <w:rPr>
          <w:rFonts w:ascii="Times New Roman" w:hAnsi="Times New Roman" w:cs="Times New Roman"/>
        </w:rPr>
        <w:t>. (2001)</w:t>
      </w:r>
      <w:r w:rsidRPr="00AD1F96">
        <w:rPr>
          <w:rFonts w:ascii="Times New Roman" w:hAnsi="Times New Roman" w:cs="Times New Roman"/>
        </w:rPr>
        <w:t xml:space="preserve">. The Notches: Bedrock and Surficial Geology of New Hampshire's White Mountains. In: SCARAB U6 </w:t>
      </w:r>
    </w:p>
    <w:p w14:paraId="1BDDA6D2" w14:textId="77777777" w:rsidR="00AD1F96" w:rsidRPr="00AD1F96" w:rsidRDefault="00AD1F96" w:rsidP="00AD1F96">
      <w:pPr>
        <w:autoSpaceDE w:val="0"/>
        <w:autoSpaceDN w:val="0"/>
        <w:adjustRightInd w:val="0"/>
        <w:spacing w:line="480" w:lineRule="auto"/>
        <w:ind w:left="720" w:right="-720" w:hanging="720"/>
        <w:rPr>
          <w:rFonts w:ascii="Times New Roman" w:hAnsi="Times New Roman" w:cs="Times New Roman"/>
        </w:rPr>
      </w:pPr>
      <w:r w:rsidRPr="00AD1F96">
        <w:rPr>
          <w:rFonts w:ascii="Times New Roman" w:hAnsi="Times New Roman" w:cs="Times New Roman"/>
        </w:rPr>
        <w:lastRenderedPageBreak/>
        <w:t xml:space="preserve">Bae, K., Fahey, T. J., </w:t>
      </w:r>
      <w:proofErr w:type="spellStart"/>
      <w:r w:rsidRPr="00AD1F96">
        <w:rPr>
          <w:rFonts w:ascii="Times New Roman" w:hAnsi="Times New Roman" w:cs="Times New Roman"/>
        </w:rPr>
        <w:t>Yanai</w:t>
      </w:r>
      <w:proofErr w:type="spellEnd"/>
      <w:r w:rsidRPr="00AD1F96">
        <w:rPr>
          <w:rFonts w:ascii="Times New Roman" w:hAnsi="Times New Roman" w:cs="Times New Roman"/>
        </w:rPr>
        <w:t xml:space="preserve">, R. D., &amp; Fisk, M. (2015). Soil Nitrogen Availability Affects Belowground Carbon Allocation and Soil Respiration in Northern Hardwood Forests of New Hampshire. </w:t>
      </w:r>
      <w:r w:rsidRPr="00AD1F96">
        <w:rPr>
          <w:rFonts w:ascii="Times New Roman" w:hAnsi="Times New Roman" w:cs="Times New Roman"/>
          <w:i/>
          <w:iCs/>
        </w:rPr>
        <w:t>Ecosystems, 18</w:t>
      </w:r>
      <w:r w:rsidRPr="00AD1F96">
        <w:rPr>
          <w:rFonts w:ascii="Times New Roman" w:hAnsi="Times New Roman" w:cs="Times New Roman"/>
        </w:rPr>
        <w:t>(7), 1179-1191. doi:10.1007/s10021-015-9892-7</w:t>
      </w:r>
    </w:p>
    <w:p w14:paraId="6B5905D4" w14:textId="77777777" w:rsidR="00AD1F96" w:rsidRPr="00AD1F96" w:rsidRDefault="00AD1F96" w:rsidP="00AD1F96">
      <w:pPr>
        <w:autoSpaceDE w:val="0"/>
        <w:autoSpaceDN w:val="0"/>
        <w:adjustRightInd w:val="0"/>
        <w:spacing w:line="480" w:lineRule="auto"/>
        <w:ind w:left="720" w:right="-720" w:hanging="720"/>
        <w:rPr>
          <w:rFonts w:ascii="Times New Roman" w:hAnsi="Times New Roman" w:cs="Times New Roman"/>
        </w:rPr>
      </w:pPr>
      <w:r w:rsidRPr="00AD1F96">
        <w:rPr>
          <w:rFonts w:ascii="Times New Roman" w:hAnsi="Times New Roman" w:cs="Times New Roman"/>
        </w:rPr>
        <w:t xml:space="preserve">Bloom, A. (1985). Resource Limitation in Plants--An Economic Analogy. </w:t>
      </w:r>
      <w:r w:rsidRPr="00AD1F96">
        <w:rPr>
          <w:rFonts w:ascii="Times New Roman" w:hAnsi="Times New Roman" w:cs="Times New Roman"/>
          <w:i/>
          <w:iCs/>
        </w:rPr>
        <w:t>Annual Review of Ecology and Systematics, 16</w:t>
      </w:r>
      <w:r w:rsidRPr="00AD1F96">
        <w:rPr>
          <w:rFonts w:ascii="Times New Roman" w:hAnsi="Times New Roman" w:cs="Times New Roman"/>
        </w:rPr>
        <w:t xml:space="preserve">(1), 363-392. </w:t>
      </w:r>
      <w:proofErr w:type="gramStart"/>
      <w:r w:rsidRPr="00AD1F96">
        <w:rPr>
          <w:rFonts w:ascii="Times New Roman" w:hAnsi="Times New Roman" w:cs="Times New Roman"/>
        </w:rPr>
        <w:t>doi:10.1146/annurev.ecolsys</w:t>
      </w:r>
      <w:proofErr w:type="gramEnd"/>
      <w:r w:rsidRPr="00AD1F96">
        <w:rPr>
          <w:rFonts w:ascii="Times New Roman" w:hAnsi="Times New Roman" w:cs="Times New Roman"/>
        </w:rPr>
        <w:t>.16.1.363</w:t>
      </w:r>
    </w:p>
    <w:p w14:paraId="51418625" w14:textId="77777777" w:rsidR="00AD1F96" w:rsidRPr="00AD1F96" w:rsidRDefault="00AD1F96" w:rsidP="00AD1F96">
      <w:pPr>
        <w:autoSpaceDE w:val="0"/>
        <w:autoSpaceDN w:val="0"/>
        <w:adjustRightInd w:val="0"/>
        <w:spacing w:line="480" w:lineRule="auto"/>
        <w:ind w:left="720" w:right="-720" w:hanging="720"/>
        <w:rPr>
          <w:rFonts w:ascii="Times New Roman" w:hAnsi="Times New Roman" w:cs="Times New Roman"/>
        </w:rPr>
      </w:pPr>
      <w:r w:rsidRPr="00AD1F96">
        <w:rPr>
          <w:rFonts w:ascii="Times New Roman" w:hAnsi="Times New Roman" w:cs="Times New Roman"/>
        </w:rPr>
        <w:t xml:space="preserve">Boyer, E. W., Goodale, C. L., Jaworski, N. A., &amp; </w:t>
      </w:r>
      <w:proofErr w:type="spellStart"/>
      <w:r w:rsidRPr="00AD1F96">
        <w:rPr>
          <w:rFonts w:ascii="Times New Roman" w:hAnsi="Times New Roman" w:cs="Times New Roman"/>
        </w:rPr>
        <w:t>Howarth</w:t>
      </w:r>
      <w:proofErr w:type="spellEnd"/>
      <w:r w:rsidRPr="00AD1F96">
        <w:rPr>
          <w:rFonts w:ascii="Times New Roman" w:hAnsi="Times New Roman" w:cs="Times New Roman"/>
        </w:rPr>
        <w:t xml:space="preserve">, R. W. (2002). Anthropogenic Nitrogen Sources and Relationships to Riverine Nitrogen Export in the Northeastern U.S.A. </w:t>
      </w:r>
      <w:r w:rsidRPr="00AD1F96">
        <w:rPr>
          <w:rFonts w:ascii="Times New Roman" w:hAnsi="Times New Roman" w:cs="Times New Roman"/>
          <w:i/>
          <w:iCs/>
        </w:rPr>
        <w:t>Biogeochemistry, 57/58</w:t>
      </w:r>
      <w:r w:rsidRPr="00AD1F96">
        <w:rPr>
          <w:rFonts w:ascii="Times New Roman" w:hAnsi="Times New Roman" w:cs="Times New Roman"/>
        </w:rPr>
        <w:t>(1), 137-169. doi:10.1023/A:1015709302073</w:t>
      </w:r>
    </w:p>
    <w:p w14:paraId="59C41FDE" w14:textId="77777777" w:rsidR="00AD1F96" w:rsidRPr="00AD1F96" w:rsidRDefault="00AD1F96" w:rsidP="00AD1F96">
      <w:pPr>
        <w:autoSpaceDE w:val="0"/>
        <w:autoSpaceDN w:val="0"/>
        <w:adjustRightInd w:val="0"/>
        <w:spacing w:line="480" w:lineRule="auto"/>
        <w:ind w:left="720" w:right="-720" w:hanging="720"/>
        <w:rPr>
          <w:rFonts w:ascii="Times New Roman" w:hAnsi="Times New Roman" w:cs="Times New Roman"/>
        </w:rPr>
      </w:pPr>
      <w:r w:rsidRPr="00AD1F96">
        <w:rPr>
          <w:rFonts w:ascii="Times New Roman" w:hAnsi="Times New Roman" w:cs="Times New Roman"/>
        </w:rPr>
        <w:t xml:space="preserve">Fahey, T. J., Battles, J. J., &amp; Wilson, G. F. (1998). Responses of Early Successional Northern Hardwood Forests to Changes in Nutrient Availability. </w:t>
      </w:r>
      <w:r w:rsidRPr="00AD1F96">
        <w:rPr>
          <w:rFonts w:ascii="Times New Roman" w:hAnsi="Times New Roman" w:cs="Times New Roman"/>
          <w:i/>
          <w:iCs/>
        </w:rPr>
        <w:t>Ecological Monographs, 68</w:t>
      </w:r>
      <w:r w:rsidRPr="00AD1F96">
        <w:rPr>
          <w:rFonts w:ascii="Times New Roman" w:hAnsi="Times New Roman" w:cs="Times New Roman"/>
        </w:rPr>
        <w:t>(2), 183-212. doi:10.1890/0012-9615(1998)068[</w:t>
      </w:r>
      <w:proofErr w:type="gramStart"/>
      <w:r w:rsidRPr="00AD1F96">
        <w:rPr>
          <w:rFonts w:ascii="Times New Roman" w:hAnsi="Times New Roman" w:cs="Times New Roman"/>
        </w:rPr>
        <w:t>0183:ROESNH</w:t>
      </w:r>
      <w:proofErr w:type="gramEnd"/>
      <w:r w:rsidRPr="00AD1F96">
        <w:rPr>
          <w:rFonts w:ascii="Times New Roman" w:hAnsi="Times New Roman" w:cs="Times New Roman"/>
        </w:rPr>
        <w:t>]2.0.CO;2</w:t>
      </w:r>
    </w:p>
    <w:p w14:paraId="3BF15609" w14:textId="77777777" w:rsidR="00AD1F96" w:rsidRPr="00AD1F96" w:rsidRDefault="00AD1F96" w:rsidP="00AD1F96">
      <w:pPr>
        <w:autoSpaceDE w:val="0"/>
        <w:autoSpaceDN w:val="0"/>
        <w:adjustRightInd w:val="0"/>
        <w:spacing w:line="480" w:lineRule="auto"/>
        <w:ind w:left="720" w:right="-720" w:hanging="720"/>
        <w:rPr>
          <w:rFonts w:ascii="Times New Roman" w:hAnsi="Times New Roman" w:cs="Times New Roman"/>
        </w:rPr>
      </w:pPr>
      <w:r w:rsidRPr="00AD1F96">
        <w:rPr>
          <w:rFonts w:ascii="Times New Roman" w:hAnsi="Times New Roman" w:cs="Times New Roman"/>
        </w:rPr>
        <w:t xml:space="preserve">Fahey, T. J., &amp; Hughes, J. W. (1994). Fine Root Dynamics in a Northern Hardwood Forest Ecosystem, Hubbard Brook Experimental Forest, NH. </w:t>
      </w:r>
      <w:r w:rsidRPr="00AD1F96">
        <w:rPr>
          <w:rFonts w:ascii="Times New Roman" w:hAnsi="Times New Roman" w:cs="Times New Roman"/>
          <w:i/>
          <w:iCs/>
        </w:rPr>
        <w:t>Journal of Ecology, 82</w:t>
      </w:r>
      <w:r w:rsidRPr="00AD1F96">
        <w:rPr>
          <w:rFonts w:ascii="Times New Roman" w:hAnsi="Times New Roman" w:cs="Times New Roman"/>
        </w:rPr>
        <w:t>(3), 533-548. doi:10.2307/2261262</w:t>
      </w:r>
    </w:p>
    <w:p w14:paraId="347E7E12" w14:textId="77777777" w:rsidR="00AD1F96" w:rsidRPr="00AD1F96" w:rsidRDefault="00AD1F96" w:rsidP="00AD1F96">
      <w:pPr>
        <w:autoSpaceDE w:val="0"/>
        <w:autoSpaceDN w:val="0"/>
        <w:adjustRightInd w:val="0"/>
        <w:spacing w:line="480" w:lineRule="auto"/>
        <w:ind w:left="720" w:right="-720" w:hanging="720"/>
        <w:rPr>
          <w:rFonts w:ascii="Times New Roman" w:hAnsi="Times New Roman" w:cs="Times New Roman"/>
        </w:rPr>
      </w:pPr>
      <w:r w:rsidRPr="00AD1F96">
        <w:rPr>
          <w:rFonts w:ascii="Times New Roman" w:hAnsi="Times New Roman" w:cs="Times New Roman"/>
        </w:rPr>
        <w:t xml:space="preserve">Fisk, M. C., Ratliff, T. J., </w:t>
      </w:r>
      <w:proofErr w:type="spellStart"/>
      <w:r w:rsidRPr="00AD1F96">
        <w:rPr>
          <w:rFonts w:ascii="Times New Roman" w:hAnsi="Times New Roman" w:cs="Times New Roman"/>
        </w:rPr>
        <w:t>Goswami</w:t>
      </w:r>
      <w:proofErr w:type="spellEnd"/>
      <w:r w:rsidRPr="00AD1F96">
        <w:rPr>
          <w:rFonts w:ascii="Times New Roman" w:hAnsi="Times New Roman" w:cs="Times New Roman"/>
        </w:rPr>
        <w:t xml:space="preserve">, S., &amp; </w:t>
      </w:r>
      <w:proofErr w:type="spellStart"/>
      <w:r w:rsidRPr="00AD1F96">
        <w:rPr>
          <w:rFonts w:ascii="Times New Roman" w:hAnsi="Times New Roman" w:cs="Times New Roman"/>
        </w:rPr>
        <w:t>Yanai</w:t>
      </w:r>
      <w:proofErr w:type="spellEnd"/>
      <w:r w:rsidRPr="00AD1F96">
        <w:rPr>
          <w:rFonts w:ascii="Times New Roman" w:hAnsi="Times New Roman" w:cs="Times New Roman"/>
        </w:rPr>
        <w:t xml:space="preserve">, R. D. (2014). Synergistic soil response to nitrogen plus phosphorus fertilization in hardwood forests. </w:t>
      </w:r>
      <w:r w:rsidRPr="00AD1F96">
        <w:rPr>
          <w:rFonts w:ascii="Times New Roman" w:hAnsi="Times New Roman" w:cs="Times New Roman"/>
          <w:i/>
          <w:iCs/>
        </w:rPr>
        <w:t>Biogeochemistry, 118</w:t>
      </w:r>
      <w:r w:rsidRPr="00AD1F96">
        <w:rPr>
          <w:rFonts w:ascii="Times New Roman" w:hAnsi="Times New Roman" w:cs="Times New Roman"/>
        </w:rPr>
        <w:t>(1), 195-204. doi:10.1007/s10533-013-9918-1</w:t>
      </w:r>
    </w:p>
    <w:p w14:paraId="73B75A78" w14:textId="77777777" w:rsidR="00AD1F96" w:rsidRPr="00AD1F96" w:rsidRDefault="00AD1F96" w:rsidP="00AD1F96">
      <w:pPr>
        <w:autoSpaceDE w:val="0"/>
        <w:autoSpaceDN w:val="0"/>
        <w:adjustRightInd w:val="0"/>
        <w:spacing w:line="480" w:lineRule="auto"/>
        <w:ind w:left="720" w:right="-720" w:hanging="720"/>
        <w:rPr>
          <w:rFonts w:ascii="Times New Roman" w:hAnsi="Times New Roman" w:cs="Times New Roman"/>
        </w:rPr>
      </w:pPr>
      <w:proofErr w:type="spellStart"/>
      <w:r w:rsidRPr="00AD1F96">
        <w:rPr>
          <w:rFonts w:ascii="Times New Roman" w:hAnsi="Times New Roman" w:cs="Times New Roman"/>
        </w:rPr>
        <w:t>Goswami</w:t>
      </w:r>
      <w:proofErr w:type="spellEnd"/>
      <w:r w:rsidRPr="00AD1F96">
        <w:rPr>
          <w:rFonts w:ascii="Times New Roman" w:hAnsi="Times New Roman" w:cs="Times New Roman"/>
        </w:rPr>
        <w:t xml:space="preserve">, S., Fisk, M., </w:t>
      </w:r>
      <w:proofErr w:type="spellStart"/>
      <w:r w:rsidRPr="00AD1F96">
        <w:rPr>
          <w:rFonts w:ascii="Times New Roman" w:hAnsi="Times New Roman" w:cs="Times New Roman"/>
        </w:rPr>
        <w:t>Vadeboncoeur</w:t>
      </w:r>
      <w:proofErr w:type="spellEnd"/>
      <w:r w:rsidRPr="00AD1F96">
        <w:rPr>
          <w:rFonts w:ascii="Times New Roman" w:hAnsi="Times New Roman" w:cs="Times New Roman"/>
        </w:rPr>
        <w:t xml:space="preserve">, M., Garrison‐Johnston, M., </w:t>
      </w:r>
      <w:proofErr w:type="spellStart"/>
      <w:r w:rsidRPr="00AD1F96">
        <w:rPr>
          <w:rFonts w:ascii="Times New Roman" w:hAnsi="Times New Roman" w:cs="Times New Roman"/>
        </w:rPr>
        <w:t>Yanai</w:t>
      </w:r>
      <w:proofErr w:type="spellEnd"/>
      <w:r w:rsidRPr="00AD1F96">
        <w:rPr>
          <w:rFonts w:ascii="Times New Roman" w:hAnsi="Times New Roman" w:cs="Times New Roman"/>
        </w:rPr>
        <w:t xml:space="preserve">, R., &amp; J. Fahey, T. (2017). Phosphorus limitation of aboveground production in northern hardwood forests. </w:t>
      </w:r>
      <w:r w:rsidRPr="00AD1F96">
        <w:rPr>
          <w:rFonts w:ascii="Times New Roman" w:hAnsi="Times New Roman" w:cs="Times New Roman"/>
          <w:i/>
          <w:iCs/>
        </w:rPr>
        <w:t>Ecology, 99</w:t>
      </w:r>
      <w:r w:rsidRPr="00AD1F96">
        <w:rPr>
          <w:rFonts w:ascii="Times New Roman" w:hAnsi="Times New Roman" w:cs="Times New Roman"/>
        </w:rPr>
        <w:t>. doi:10.1002/ecy.2100</w:t>
      </w:r>
    </w:p>
    <w:p w14:paraId="69A98460" w14:textId="77777777" w:rsidR="00AD1F96" w:rsidRPr="00AD1F96" w:rsidRDefault="00AD1F96" w:rsidP="00AD1F96">
      <w:pPr>
        <w:autoSpaceDE w:val="0"/>
        <w:autoSpaceDN w:val="0"/>
        <w:adjustRightInd w:val="0"/>
        <w:spacing w:line="480" w:lineRule="auto"/>
        <w:ind w:left="720" w:right="-720" w:hanging="720"/>
        <w:rPr>
          <w:rFonts w:ascii="Times New Roman" w:hAnsi="Times New Roman" w:cs="Times New Roman"/>
        </w:rPr>
      </w:pPr>
      <w:r w:rsidRPr="00AD1F96">
        <w:rPr>
          <w:rFonts w:ascii="Times New Roman" w:hAnsi="Times New Roman" w:cs="Times New Roman"/>
        </w:rPr>
        <w:t xml:space="preserve">Kang, H., Fahey, T. J., Bae, K., Fisk, M., Sherman, R. E., </w:t>
      </w:r>
      <w:proofErr w:type="spellStart"/>
      <w:r w:rsidRPr="00AD1F96">
        <w:rPr>
          <w:rFonts w:ascii="Times New Roman" w:hAnsi="Times New Roman" w:cs="Times New Roman"/>
        </w:rPr>
        <w:t>Yanai</w:t>
      </w:r>
      <w:proofErr w:type="spellEnd"/>
      <w:r w:rsidRPr="00AD1F96">
        <w:rPr>
          <w:rFonts w:ascii="Times New Roman" w:hAnsi="Times New Roman" w:cs="Times New Roman"/>
        </w:rPr>
        <w:t xml:space="preserve">, R. D., &amp; See, C. R. (2016). Response of forest soil respiration to nutrient addition depends on site fertility. </w:t>
      </w:r>
      <w:r w:rsidRPr="00AD1F96">
        <w:rPr>
          <w:rFonts w:ascii="Times New Roman" w:hAnsi="Times New Roman" w:cs="Times New Roman"/>
          <w:i/>
          <w:iCs/>
        </w:rPr>
        <w:t>Biogeochemistry, 127</w:t>
      </w:r>
      <w:r w:rsidRPr="00AD1F96">
        <w:rPr>
          <w:rFonts w:ascii="Times New Roman" w:hAnsi="Times New Roman" w:cs="Times New Roman"/>
        </w:rPr>
        <w:t>(1), 113-124. doi:10.1007/s10533-015-0172-6</w:t>
      </w:r>
    </w:p>
    <w:p w14:paraId="27483523" w14:textId="77777777" w:rsidR="00AD1F96" w:rsidRPr="00AD1F96" w:rsidRDefault="00AD1F96" w:rsidP="00AD1F96">
      <w:pPr>
        <w:autoSpaceDE w:val="0"/>
        <w:autoSpaceDN w:val="0"/>
        <w:adjustRightInd w:val="0"/>
        <w:spacing w:line="480" w:lineRule="auto"/>
        <w:ind w:left="720" w:right="-720" w:hanging="720"/>
        <w:rPr>
          <w:rFonts w:ascii="Times New Roman" w:hAnsi="Times New Roman" w:cs="Times New Roman"/>
        </w:rPr>
      </w:pPr>
      <w:r w:rsidRPr="00AD1F96">
        <w:rPr>
          <w:rFonts w:ascii="Times New Roman" w:hAnsi="Times New Roman" w:cs="Times New Roman"/>
        </w:rPr>
        <w:lastRenderedPageBreak/>
        <w:t xml:space="preserve">Li, S. (2018). </w:t>
      </w:r>
      <w:r w:rsidRPr="00AD1F96">
        <w:rPr>
          <w:rFonts w:ascii="Times New Roman" w:hAnsi="Times New Roman" w:cs="Times New Roman"/>
          <w:i/>
          <w:iCs/>
        </w:rPr>
        <w:t>EFFECTS OF NITROGEN AND PHOSPHORUS ADDITION ON SOIL RESPIRATION IN NORTHERN HARDWOOD FORESTS</w:t>
      </w:r>
      <w:r w:rsidRPr="00AD1F96">
        <w:rPr>
          <w:rFonts w:ascii="Times New Roman" w:hAnsi="Times New Roman" w:cs="Times New Roman"/>
        </w:rPr>
        <w:t xml:space="preserve">. Thesis. Cornell University.  </w:t>
      </w:r>
    </w:p>
    <w:p w14:paraId="5F4F57DF" w14:textId="77777777" w:rsidR="00AD1F96" w:rsidRPr="00AD1F96" w:rsidRDefault="00AD1F96" w:rsidP="00AD1F96">
      <w:pPr>
        <w:autoSpaceDE w:val="0"/>
        <w:autoSpaceDN w:val="0"/>
        <w:adjustRightInd w:val="0"/>
        <w:spacing w:line="480" w:lineRule="auto"/>
        <w:ind w:left="720" w:right="-720" w:hanging="720"/>
        <w:rPr>
          <w:rFonts w:ascii="Times New Roman" w:hAnsi="Times New Roman" w:cs="Times New Roman"/>
        </w:rPr>
      </w:pPr>
      <w:proofErr w:type="spellStart"/>
      <w:r w:rsidRPr="00AD1F96">
        <w:rPr>
          <w:rFonts w:ascii="Times New Roman" w:hAnsi="Times New Roman" w:cs="Times New Roman"/>
        </w:rPr>
        <w:t>Raich</w:t>
      </w:r>
      <w:proofErr w:type="spellEnd"/>
      <w:r w:rsidRPr="00AD1F96">
        <w:rPr>
          <w:rFonts w:ascii="Times New Roman" w:hAnsi="Times New Roman" w:cs="Times New Roman"/>
        </w:rPr>
        <w:t xml:space="preserve">, J. W., &amp; </w:t>
      </w:r>
      <w:proofErr w:type="spellStart"/>
      <w:r w:rsidRPr="00AD1F96">
        <w:rPr>
          <w:rFonts w:ascii="Times New Roman" w:hAnsi="Times New Roman" w:cs="Times New Roman"/>
        </w:rPr>
        <w:t>Nadelhoffer</w:t>
      </w:r>
      <w:proofErr w:type="spellEnd"/>
      <w:r w:rsidRPr="00AD1F96">
        <w:rPr>
          <w:rFonts w:ascii="Times New Roman" w:hAnsi="Times New Roman" w:cs="Times New Roman"/>
        </w:rPr>
        <w:t xml:space="preserve">, K. J. (1989). Belowground Carbon Allocation in Forest Ecosystems: Global Trends. </w:t>
      </w:r>
      <w:r w:rsidRPr="00AD1F96">
        <w:rPr>
          <w:rFonts w:ascii="Times New Roman" w:hAnsi="Times New Roman" w:cs="Times New Roman"/>
          <w:i/>
          <w:iCs/>
        </w:rPr>
        <w:t>Ecology, 70</w:t>
      </w:r>
      <w:r w:rsidRPr="00AD1F96">
        <w:rPr>
          <w:rFonts w:ascii="Times New Roman" w:hAnsi="Times New Roman" w:cs="Times New Roman"/>
        </w:rPr>
        <w:t>(5), 1346-1354. doi:10.2307/1938194</w:t>
      </w:r>
    </w:p>
    <w:p w14:paraId="01EADE0E" w14:textId="77777777" w:rsidR="00AD1F96" w:rsidRPr="00AD1F96" w:rsidRDefault="00AD1F96" w:rsidP="00AD1F96">
      <w:pPr>
        <w:autoSpaceDE w:val="0"/>
        <w:autoSpaceDN w:val="0"/>
        <w:adjustRightInd w:val="0"/>
        <w:spacing w:line="480" w:lineRule="auto"/>
        <w:ind w:left="720" w:right="-720" w:hanging="720"/>
        <w:rPr>
          <w:rFonts w:ascii="Times New Roman" w:hAnsi="Times New Roman" w:cs="Times New Roman"/>
        </w:rPr>
      </w:pPr>
      <w:r w:rsidRPr="00AD1F96">
        <w:rPr>
          <w:rFonts w:ascii="Times New Roman" w:hAnsi="Times New Roman" w:cs="Times New Roman"/>
        </w:rPr>
        <w:t xml:space="preserve">See, C. R., </w:t>
      </w:r>
      <w:proofErr w:type="spellStart"/>
      <w:r w:rsidRPr="00AD1F96">
        <w:rPr>
          <w:rFonts w:ascii="Times New Roman" w:hAnsi="Times New Roman" w:cs="Times New Roman"/>
        </w:rPr>
        <w:t>Yanai</w:t>
      </w:r>
      <w:proofErr w:type="spellEnd"/>
      <w:r w:rsidRPr="00AD1F96">
        <w:rPr>
          <w:rFonts w:ascii="Times New Roman" w:hAnsi="Times New Roman" w:cs="Times New Roman"/>
        </w:rPr>
        <w:t xml:space="preserve">, R. D., Fisk, M. C., </w:t>
      </w:r>
      <w:proofErr w:type="spellStart"/>
      <w:r w:rsidRPr="00AD1F96">
        <w:rPr>
          <w:rFonts w:ascii="Times New Roman" w:hAnsi="Times New Roman" w:cs="Times New Roman"/>
        </w:rPr>
        <w:t>Vadeboncoeur</w:t>
      </w:r>
      <w:proofErr w:type="spellEnd"/>
      <w:r w:rsidRPr="00AD1F96">
        <w:rPr>
          <w:rFonts w:ascii="Times New Roman" w:hAnsi="Times New Roman" w:cs="Times New Roman"/>
        </w:rPr>
        <w:t xml:space="preserve">, M. A., Quintero, B. A., &amp; Fahey, T. J. (2015). Soil nitrogen affects phosphorus recycling: foliar resorption and plant-soil feedbacks in a northern hardwood forest. </w:t>
      </w:r>
      <w:r w:rsidRPr="00AD1F96">
        <w:rPr>
          <w:rFonts w:ascii="Times New Roman" w:hAnsi="Times New Roman" w:cs="Times New Roman"/>
          <w:i/>
          <w:iCs/>
        </w:rPr>
        <w:t>Ecology, 96</w:t>
      </w:r>
      <w:r w:rsidRPr="00AD1F96">
        <w:rPr>
          <w:rFonts w:ascii="Times New Roman" w:hAnsi="Times New Roman" w:cs="Times New Roman"/>
        </w:rPr>
        <w:t>(9), 2488-2498. doi:10.1890/15-0188.1</w:t>
      </w:r>
    </w:p>
    <w:p w14:paraId="01AEE81E" w14:textId="77777777" w:rsidR="00277428" w:rsidRDefault="00AD1F96" w:rsidP="00277428">
      <w:pPr>
        <w:spacing w:line="480" w:lineRule="auto"/>
        <w:rPr>
          <w:rFonts w:ascii="Times New Roman" w:hAnsi="Times New Roman" w:cs="Times New Roman"/>
        </w:rPr>
      </w:pPr>
      <w:r w:rsidRPr="00AD1F96">
        <w:rPr>
          <w:rFonts w:ascii="Times New Roman" w:hAnsi="Times New Roman" w:cs="Times New Roman"/>
        </w:rPr>
        <w:t xml:space="preserve">Warren, J. M., Hanson, P. J., Iversen, C. M., Kumar, J., Walker, A. P., &amp; </w:t>
      </w:r>
      <w:proofErr w:type="spellStart"/>
      <w:r w:rsidRPr="00AD1F96">
        <w:rPr>
          <w:rFonts w:ascii="Times New Roman" w:hAnsi="Times New Roman" w:cs="Times New Roman"/>
        </w:rPr>
        <w:t>Wullschleger</w:t>
      </w:r>
      <w:proofErr w:type="spellEnd"/>
      <w:r w:rsidRPr="00AD1F96">
        <w:rPr>
          <w:rFonts w:ascii="Times New Roman" w:hAnsi="Times New Roman" w:cs="Times New Roman"/>
        </w:rPr>
        <w:t xml:space="preserve">, S. D. </w:t>
      </w:r>
    </w:p>
    <w:p w14:paraId="6209AB24" w14:textId="77777777" w:rsidR="00277428" w:rsidRDefault="00AD1F96" w:rsidP="00277428">
      <w:pPr>
        <w:spacing w:line="480" w:lineRule="auto"/>
        <w:ind w:firstLine="720"/>
        <w:rPr>
          <w:rFonts w:ascii="Times New Roman" w:hAnsi="Times New Roman" w:cs="Times New Roman"/>
        </w:rPr>
      </w:pPr>
      <w:r w:rsidRPr="00AD1F96">
        <w:rPr>
          <w:rFonts w:ascii="Times New Roman" w:hAnsi="Times New Roman" w:cs="Times New Roman"/>
        </w:rPr>
        <w:t xml:space="preserve">(2015). Root structural and functional dynamics in terrestrial biosphere models – </w:t>
      </w:r>
    </w:p>
    <w:p w14:paraId="0A52AC6F" w14:textId="5473E5CC" w:rsidR="00AD1F96" w:rsidRPr="00AD1F96" w:rsidRDefault="00AD1F96" w:rsidP="00277428">
      <w:pPr>
        <w:spacing w:line="48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AD1F96">
        <w:rPr>
          <w:rFonts w:ascii="Times New Roman" w:hAnsi="Times New Roman" w:cs="Times New Roman"/>
        </w:rPr>
        <w:t xml:space="preserve">evaluation and recommendations. </w:t>
      </w:r>
      <w:r w:rsidRPr="00AD1F96">
        <w:rPr>
          <w:rFonts w:ascii="Times New Roman" w:hAnsi="Times New Roman" w:cs="Times New Roman"/>
          <w:i/>
          <w:iCs/>
        </w:rPr>
        <w:t xml:space="preserve">New </w:t>
      </w:r>
      <w:proofErr w:type="spellStart"/>
      <w:r w:rsidRPr="00AD1F96">
        <w:rPr>
          <w:rFonts w:ascii="Times New Roman" w:hAnsi="Times New Roman" w:cs="Times New Roman"/>
          <w:i/>
          <w:iCs/>
        </w:rPr>
        <w:t>Phytologist</w:t>
      </w:r>
      <w:proofErr w:type="spellEnd"/>
      <w:r w:rsidRPr="00AD1F96">
        <w:rPr>
          <w:rFonts w:ascii="Times New Roman" w:hAnsi="Times New Roman" w:cs="Times New Roman"/>
          <w:i/>
          <w:iCs/>
        </w:rPr>
        <w:t>, 205</w:t>
      </w:r>
      <w:r w:rsidRPr="00AD1F96">
        <w:rPr>
          <w:rFonts w:ascii="Times New Roman" w:hAnsi="Times New Roman" w:cs="Times New Roman"/>
        </w:rPr>
        <w:t>(1), 59-78.</w:t>
      </w:r>
      <w:r w:rsidR="00277428">
        <w:rPr>
          <w:rFonts w:ascii="Times New Roman" w:hAnsi="Times New Roman" w:cs="Times New Roman"/>
        </w:rPr>
        <w:t xml:space="preserve"> </w:t>
      </w:r>
      <w:r w:rsidRPr="00AD1F96">
        <w:rPr>
          <w:rFonts w:ascii="Times New Roman" w:hAnsi="Times New Roman" w:cs="Times New Roman"/>
        </w:rPr>
        <w:t>doi:10.1111/nph.13034</w:t>
      </w:r>
    </w:p>
    <w:p w14:paraId="116E0AA4" w14:textId="331CDEA3" w:rsidR="004363EC" w:rsidRDefault="004363EC" w:rsidP="00AD1F9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7595D9B8" w14:textId="10CE6521" w:rsidR="004D3F5A" w:rsidRDefault="004D3F5A" w:rsidP="00AD1F9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590A4B13" w14:textId="7AEEF88E" w:rsidR="004D3F5A" w:rsidRDefault="004D3F5A" w:rsidP="00AD1F9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3CC26BED" w14:textId="09B3452F" w:rsidR="004D3F5A" w:rsidRDefault="004D3F5A" w:rsidP="00AD1F9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3D71C6A2" w14:textId="50DE1549" w:rsidR="004D3F5A" w:rsidRDefault="004D3F5A" w:rsidP="00AD1F9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72E36297" w14:textId="184A293A" w:rsidR="004D3F5A" w:rsidRDefault="004D3F5A" w:rsidP="00AD1F9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701C5EF9" w14:textId="0B746C8C" w:rsidR="004D3F5A" w:rsidRDefault="004D3F5A" w:rsidP="00AD1F9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0C74F487" w14:textId="7DD5A552" w:rsidR="004D3F5A" w:rsidRDefault="004D3F5A" w:rsidP="00AD1F9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08344988" w14:textId="58F59AEE" w:rsidR="004D3F5A" w:rsidRDefault="004D3F5A" w:rsidP="00AD1F9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614582F6" w14:textId="42BE03CA" w:rsidR="004D3F5A" w:rsidRDefault="004D3F5A" w:rsidP="00AD1F9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0EA42FDB" w14:textId="77777777" w:rsidR="004D3F5A" w:rsidRPr="00AD1F96" w:rsidRDefault="004D3F5A" w:rsidP="00AD1F9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511ED3DC" w14:textId="28BC977B" w:rsidR="004363EC" w:rsidRDefault="0004283B" w:rsidP="00AD1F96">
      <w:pPr>
        <w:spacing w:line="480" w:lineRule="auto"/>
        <w:ind w:firstLine="720"/>
        <w:rPr>
          <w:rFonts w:ascii="Times New Roman" w:hAnsi="Times New Roman" w:cs="Times New Roman"/>
        </w:rPr>
      </w:pPr>
      <w:r w:rsidRPr="00FA7C81">
        <w:rPr>
          <w:rFonts w:ascii="Times New Roman" w:hAnsi="Times New Roman" w:cs="Times New Roman"/>
          <w:b/>
        </w:rPr>
        <w:lastRenderedPageBreak/>
        <w:t>Edit</w:t>
      </w:r>
      <w:r w:rsidR="00CE3F32" w:rsidRPr="00FA7C81">
        <w:rPr>
          <w:rFonts w:ascii="Times New Roman" w:hAnsi="Times New Roman" w:cs="Times New Roman"/>
          <w:b/>
        </w:rPr>
        <w:t>s from Ruth</w:t>
      </w:r>
      <w:r w:rsidR="00127275">
        <w:rPr>
          <w:rFonts w:ascii="Times New Roman" w:hAnsi="Times New Roman" w:cs="Times New Roman"/>
          <w:b/>
        </w:rPr>
        <w:t xml:space="preserve"> That Have Not Been Fully Addressed</w:t>
      </w:r>
      <w:r>
        <w:rPr>
          <w:rFonts w:ascii="Times New Roman" w:hAnsi="Times New Roman" w:cs="Times New Roman"/>
        </w:rPr>
        <w:t>—</w:t>
      </w:r>
    </w:p>
    <w:p w14:paraId="1FB8B595" w14:textId="40B13875" w:rsidR="002351B4" w:rsidRDefault="002351B4" w:rsidP="00AD1F96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INTRO--</w:t>
      </w:r>
    </w:p>
    <w:p w14:paraId="4C7E1C7B" w14:textId="25B7F754" w:rsidR="0004283B" w:rsidRPr="00C94BDE" w:rsidRDefault="00222142" w:rsidP="0004283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C94BDE">
        <w:rPr>
          <w:rFonts w:ascii="Times New Roman" w:hAnsi="Times New Roman" w:cs="Times New Roman"/>
          <w:strike/>
        </w:rPr>
        <w:t>When I refer to our own work, make it clear</w:t>
      </w:r>
    </w:p>
    <w:p w14:paraId="1D98122E" w14:textId="5ECA05A4" w:rsidR="00222142" w:rsidRPr="00FE07B7" w:rsidRDefault="00C21C29" w:rsidP="0004283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 w:rsidRPr="00FE07B7">
        <w:rPr>
          <w:rFonts w:ascii="Times New Roman" w:hAnsi="Times New Roman" w:cs="Times New Roman"/>
        </w:rPr>
        <w:t>Add outside work</w:t>
      </w:r>
      <w:r w:rsidR="00CE3F32" w:rsidRPr="00FE07B7">
        <w:rPr>
          <w:rFonts w:ascii="Times New Roman" w:hAnsi="Times New Roman" w:cs="Times New Roman"/>
        </w:rPr>
        <w:t>—if there were time</w:t>
      </w:r>
    </w:p>
    <w:p w14:paraId="4BAB7F73" w14:textId="03DB933D" w:rsidR="001C574F" w:rsidRPr="00FE07B7" w:rsidRDefault="00CE3F32" w:rsidP="001C574F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FE07B7">
        <w:rPr>
          <w:rFonts w:ascii="Times New Roman" w:hAnsi="Times New Roman" w:cs="Times New Roman"/>
          <w:strike/>
        </w:rPr>
        <w:t xml:space="preserve">Consolidate objectives—don’t need whole section if </w:t>
      </w:r>
      <w:proofErr w:type="spellStart"/>
      <w:r w:rsidRPr="00FE07B7">
        <w:rPr>
          <w:rFonts w:ascii="Times New Roman" w:hAnsi="Times New Roman" w:cs="Times New Roman"/>
          <w:strike/>
        </w:rPr>
        <w:t>its</w:t>
      </w:r>
      <w:proofErr w:type="spellEnd"/>
      <w:r w:rsidRPr="00FE07B7">
        <w:rPr>
          <w:rFonts w:ascii="Times New Roman" w:hAnsi="Times New Roman" w:cs="Times New Roman"/>
          <w:strike/>
        </w:rPr>
        <w:t xml:space="preserve"> in the intro. Make sure it’s not repeated</w:t>
      </w:r>
    </w:p>
    <w:p w14:paraId="66287EC4" w14:textId="15F98B97" w:rsidR="00CE3F32" w:rsidRPr="00AF3A17" w:rsidRDefault="00CE3F32" w:rsidP="0004283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AF3A17">
        <w:rPr>
          <w:rFonts w:ascii="Times New Roman" w:hAnsi="Times New Roman" w:cs="Times New Roman"/>
          <w:strike/>
        </w:rPr>
        <w:t>Prediction is part of same paragraph</w:t>
      </w:r>
      <w:r w:rsidR="00FA7C81" w:rsidRPr="00AF3A17">
        <w:rPr>
          <w:rFonts w:ascii="Times New Roman" w:hAnsi="Times New Roman" w:cs="Times New Roman"/>
          <w:strike/>
        </w:rPr>
        <w:t xml:space="preserve"> as objectives within intro</w:t>
      </w:r>
    </w:p>
    <w:p w14:paraId="216CE697" w14:textId="77777777" w:rsidR="006E1EA3" w:rsidRDefault="006E1EA3" w:rsidP="006E1EA3">
      <w:pPr>
        <w:pStyle w:val="ListParagraph"/>
        <w:spacing w:line="480" w:lineRule="auto"/>
        <w:ind w:left="1080"/>
        <w:rPr>
          <w:rFonts w:ascii="Times New Roman" w:hAnsi="Times New Roman" w:cs="Times New Roman"/>
        </w:rPr>
      </w:pPr>
    </w:p>
    <w:p w14:paraId="091B9F77" w14:textId="40454C72" w:rsidR="002351B4" w:rsidRPr="002351B4" w:rsidRDefault="002351B4" w:rsidP="002351B4">
      <w:pPr>
        <w:spacing w:line="48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METHODS</w:t>
      </w:r>
    </w:p>
    <w:p w14:paraId="4707ED62" w14:textId="3A5D9250" w:rsidR="00CE3F32" w:rsidRPr="00BE7973" w:rsidRDefault="002351B4" w:rsidP="0004283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BE7973">
        <w:rPr>
          <w:rFonts w:ascii="Times New Roman" w:hAnsi="Times New Roman" w:cs="Times New Roman"/>
          <w:strike/>
        </w:rPr>
        <w:t xml:space="preserve">Remove unnecessary things that aren’t necessary—writing on paper, bag labeling </w:t>
      </w:r>
      <w:proofErr w:type="spellStart"/>
      <w:r w:rsidRPr="00BE7973">
        <w:rPr>
          <w:rFonts w:ascii="Times New Roman" w:hAnsi="Times New Roman" w:cs="Times New Roman"/>
          <w:strike/>
        </w:rPr>
        <w:t>etc</w:t>
      </w:r>
      <w:proofErr w:type="spellEnd"/>
    </w:p>
    <w:p w14:paraId="7E86554D" w14:textId="561A9812" w:rsidR="002351B4" w:rsidRPr="00BE7973" w:rsidRDefault="00F31439" w:rsidP="0004283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BE7973">
        <w:rPr>
          <w:rFonts w:ascii="Times New Roman" w:hAnsi="Times New Roman" w:cs="Times New Roman"/>
          <w:strike/>
        </w:rPr>
        <w:t>Don’t need to ref</w:t>
      </w:r>
      <w:r w:rsidR="002F3FBC" w:rsidRPr="00BE7973">
        <w:rPr>
          <w:rFonts w:ascii="Times New Roman" w:hAnsi="Times New Roman" w:cs="Times New Roman"/>
          <w:strike/>
        </w:rPr>
        <w:t>—things we know as part of study—</w:t>
      </w:r>
      <w:proofErr w:type="spellStart"/>
      <w:r w:rsidR="002F3FBC" w:rsidRPr="00BE7973">
        <w:rPr>
          <w:rFonts w:ascii="Times New Roman" w:hAnsi="Times New Roman" w:cs="Times New Roman"/>
          <w:strike/>
        </w:rPr>
        <w:t>amt</w:t>
      </w:r>
      <w:proofErr w:type="spellEnd"/>
      <w:r w:rsidR="002F3FBC" w:rsidRPr="00BE7973">
        <w:rPr>
          <w:rFonts w:ascii="Times New Roman" w:hAnsi="Times New Roman" w:cs="Times New Roman"/>
          <w:strike/>
        </w:rPr>
        <w:t xml:space="preserve"> fertilizer, plot area</w:t>
      </w:r>
      <w:r w:rsidR="001505BE" w:rsidRPr="00BE7973">
        <w:rPr>
          <w:rFonts w:ascii="Times New Roman" w:hAnsi="Times New Roman" w:cs="Times New Roman"/>
          <w:strike/>
        </w:rPr>
        <w:t>, stuff internal to project, still cite species comp</w:t>
      </w:r>
    </w:p>
    <w:p w14:paraId="3C091152" w14:textId="55C86FE2" w:rsidR="001C574F" w:rsidRPr="004D3F5A" w:rsidRDefault="008E2B33" w:rsidP="001C574F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4D3F5A">
        <w:rPr>
          <w:rFonts w:ascii="Times New Roman" w:hAnsi="Times New Roman" w:cs="Times New Roman"/>
          <w:strike/>
        </w:rPr>
        <w:t>Add stands and dates</w:t>
      </w:r>
      <w:r w:rsidR="001C574F" w:rsidRPr="004D3F5A">
        <w:rPr>
          <w:rFonts w:ascii="Times New Roman" w:hAnsi="Times New Roman" w:cs="Times New Roman"/>
          <w:strike/>
        </w:rPr>
        <w:t>—table of dates of collection</w:t>
      </w:r>
    </w:p>
    <w:p w14:paraId="1356A218" w14:textId="77777777" w:rsidR="00467180" w:rsidRDefault="00467180" w:rsidP="005542AD">
      <w:pPr>
        <w:pStyle w:val="ListParagraph"/>
        <w:spacing w:line="480" w:lineRule="auto"/>
        <w:ind w:left="1080"/>
        <w:rPr>
          <w:rFonts w:ascii="Times New Roman" w:hAnsi="Times New Roman" w:cs="Times New Roman"/>
        </w:rPr>
      </w:pPr>
    </w:p>
    <w:p w14:paraId="74F480F6" w14:textId="2EAA829D" w:rsidR="001C574F" w:rsidRPr="004D3F5A" w:rsidRDefault="005B6695" w:rsidP="001C574F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4D3F5A">
        <w:rPr>
          <w:rFonts w:ascii="Times New Roman" w:hAnsi="Times New Roman" w:cs="Times New Roman"/>
          <w:strike/>
        </w:rPr>
        <w:t xml:space="preserve">Melany has </w:t>
      </w:r>
      <w:r w:rsidR="001C574F" w:rsidRPr="004D3F5A">
        <w:rPr>
          <w:rFonts w:ascii="Times New Roman" w:hAnsi="Times New Roman" w:cs="Times New Roman"/>
          <w:strike/>
        </w:rPr>
        <w:t>2018 fall litter</w:t>
      </w:r>
      <w:r w:rsidRPr="004D3F5A">
        <w:rPr>
          <w:rFonts w:ascii="Times New Roman" w:hAnsi="Times New Roman" w:cs="Times New Roman"/>
          <w:strike/>
        </w:rPr>
        <w:t xml:space="preserve"> dates</w:t>
      </w:r>
    </w:p>
    <w:p w14:paraId="38AA74FC" w14:textId="14D97F18" w:rsidR="005B6695" w:rsidRPr="004D3F5A" w:rsidRDefault="005B6695" w:rsidP="001C574F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proofErr w:type="spellStart"/>
      <w:r w:rsidRPr="004D3F5A">
        <w:rPr>
          <w:rFonts w:ascii="Times New Roman" w:hAnsi="Times New Roman" w:cs="Times New Roman"/>
          <w:strike/>
        </w:rPr>
        <w:t>Shiyi</w:t>
      </w:r>
      <w:proofErr w:type="spellEnd"/>
      <w:r w:rsidRPr="004D3F5A">
        <w:rPr>
          <w:rFonts w:ascii="Times New Roman" w:hAnsi="Times New Roman" w:cs="Times New Roman"/>
          <w:strike/>
        </w:rPr>
        <w:t xml:space="preserve">/ </w:t>
      </w:r>
      <w:proofErr w:type="spellStart"/>
      <w:r w:rsidRPr="004D3F5A">
        <w:rPr>
          <w:rFonts w:ascii="Times New Roman" w:hAnsi="Times New Roman" w:cs="Times New Roman"/>
          <w:strike/>
        </w:rPr>
        <w:t>dan</w:t>
      </w:r>
      <w:proofErr w:type="spellEnd"/>
      <w:r w:rsidRPr="004D3F5A">
        <w:rPr>
          <w:rFonts w:ascii="Times New Roman" w:hAnsi="Times New Roman" w:cs="Times New Roman"/>
          <w:strike/>
        </w:rPr>
        <w:t xml:space="preserve"> have spring dates</w:t>
      </w:r>
    </w:p>
    <w:p w14:paraId="5B237196" w14:textId="0A30CF03" w:rsidR="008E2B33" w:rsidRPr="00BE7973" w:rsidRDefault="008E2B33" w:rsidP="0004283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BE7973">
        <w:rPr>
          <w:rFonts w:ascii="Times New Roman" w:hAnsi="Times New Roman" w:cs="Times New Roman"/>
          <w:strike/>
        </w:rPr>
        <w:t>Remove other years info</w:t>
      </w:r>
    </w:p>
    <w:p w14:paraId="0D825213" w14:textId="4B670B3B" w:rsidR="00BB6E71" w:rsidRPr="00BE7973" w:rsidRDefault="00BB6E71" w:rsidP="0004283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BE7973">
        <w:rPr>
          <w:rFonts w:ascii="Times New Roman" w:hAnsi="Times New Roman" w:cs="Times New Roman"/>
          <w:strike/>
        </w:rPr>
        <w:t>Don’t mention air then oven dried</w:t>
      </w:r>
    </w:p>
    <w:p w14:paraId="4B26AD0D" w14:textId="5B7D19FE" w:rsidR="00B94BFF" w:rsidRPr="004D3F5A" w:rsidRDefault="00B94BFF" w:rsidP="0004283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4D3F5A">
        <w:rPr>
          <w:rFonts w:ascii="Times New Roman" w:hAnsi="Times New Roman" w:cs="Times New Roman"/>
          <w:strike/>
        </w:rPr>
        <w:t>Email gif about seeded</w:t>
      </w:r>
    </w:p>
    <w:p w14:paraId="2FE8661E" w14:textId="1DEA14A0" w:rsidR="00772C3A" w:rsidRPr="004D3F5A" w:rsidRDefault="00B94BFF" w:rsidP="004D3F5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4D3F5A">
        <w:rPr>
          <w:rFonts w:ascii="Times New Roman" w:hAnsi="Times New Roman" w:cs="Times New Roman"/>
          <w:strike/>
        </w:rPr>
        <w:t xml:space="preserve">Remove rest of paragraph about weighing—those </w:t>
      </w:r>
      <w:r w:rsidR="007C359E" w:rsidRPr="004D3F5A">
        <w:rPr>
          <w:rFonts w:ascii="Times New Roman" w:hAnsi="Times New Roman" w:cs="Times New Roman"/>
          <w:strike/>
        </w:rPr>
        <w:t>details</w:t>
      </w:r>
      <w:r w:rsidRPr="004D3F5A">
        <w:rPr>
          <w:rFonts w:ascii="Times New Roman" w:hAnsi="Times New Roman" w:cs="Times New Roman"/>
          <w:strike/>
        </w:rPr>
        <w:t xml:space="preserve"> only important to proposal</w:t>
      </w:r>
    </w:p>
    <w:p w14:paraId="6A9B040E" w14:textId="77777777" w:rsidR="008F2DBA" w:rsidRPr="004D3F5A" w:rsidRDefault="008F2DBA" w:rsidP="004D3F5A">
      <w:pPr>
        <w:spacing w:line="480" w:lineRule="auto"/>
        <w:ind w:left="720"/>
        <w:rPr>
          <w:rFonts w:ascii="Times New Roman" w:hAnsi="Times New Roman" w:cs="Times New Roman"/>
        </w:rPr>
      </w:pPr>
    </w:p>
    <w:p w14:paraId="25E07F67" w14:textId="336E8AF1" w:rsidR="00B64DCF" w:rsidRPr="00B64DCF" w:rsidRDefault="00B64DCF" w:rsidP="00B64DCF">
      <w:pPr>
        <w:spacing w:line="48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RESULTS</w:t>
      </w:r>
    </w:p>
    <w:p w14:paraId="590A307A" w14:textId="5F8E86A4" w:rsidR="00772C3A" w:rsidRPr="004D3F5A" w:rsidRDefault="00772C3A" w:rsidP="00772C3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4D3F5A">
        <w:rPr>
          <w:rFonts w:ascii="Times New Roman" w:hAnsi="Times New Roman" w:cs="Times New Roman"/>
          <w:strike/>
        </w:rPr>
        <w:t>Report exact p values</w:t>
      </w:r>
      <w:r w:rsidR="00456516" w:rsidRPr="004D3F5A">
        <w:rPr>
          <w:rFonts w:ascii="Times New Roman" w:hAnsi="Times New Roman" w:cs="Times New Roman"/>
          <w:strike/>
        </w:rPr>
        <w:t xml:space="preserve"> </w:t>
      </w:r>
    </w:p>
    <w:p w14:paraId="79D0193E" w14:textId="37AD87B0" w:rsidR="002E1044" w:rsidRPr="004D3F5A" w:rsidRDefault="002E1044" w:rsidP="002E1044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4D3F5A">
        <w:rPr>
          <w:rFonts w:ascii="Times New Roman" w:hAnsi="Times New Roman" w:cs="Times New Roman"/>
          <w:strike/>
        </w:rPr>
        <w:lastRenderedPageBreak/>
        <w:t>How do I report that for everything properly?</w:t>
      </w:r>
    </w:p>
    <w:p w14:paraId="173B49E0" w14:textId="47CE1CF3" w:rsidR="00F93BF1" w:rsidRDefault="00F93BF1" w:rsidP="002E1044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Check </w:t>
      </w:r>
      <w:proofErr w:type="spellStart"/>
      <w:r>
        <w:rPr>
          <w:rFonts w:ascii="Times New Roman" w:hAnsi="Times New Roman" w:cs="Times New Roman"/>
        </w:rPr>
        <w:t>anova</w:t>
      </w:r>
      <w:proofErr w:type="spellEnd"/>
      <w:r>
        <w:rPr>
          <w:rFonts w:ascii="Times New Roman" w:hAnsi="Times New Roman" w:cs="Times New Roman"/>
        </w:rPr>
        <w:t xml:space="preserve"> table information</w:t>
      </w:r>
      <w:r w:rsidR="00B83CE9">
        <w:rPr>
          <w:rFonts w:ascii="Times New Roman" w:hAnsi="Times New Roman" w:cs="Times New Roman"/>
        </w:rPr>
        <w:t>—</w:t>
      </w:r>
      <w:r w:rsidR="00B83CE9" w:rsidRPr="00B83CE9">
        <w:rPr>
          <w:rFonts w:ascii="Times New Roman" w:hAnsi="Times New Roman" w:cs="Times New Roman"/>
          <w:highlight w:val="yellow"/>
        </w:rPr>
        <w:t xml:space="preserve">why is </w:t>
      </w:r>
      <w:proofErr w:type="spellStart"/>
      <w:r w:rsidR="00B83CE9" w:rsidRPr="00B83CE9">
        <w:rPr>
          <w:rFonts w:ascii="Times New Roman" w:hAnsi="Times New Roman" w:cs="Times New Roman"/>
          <w:highlight w:val="yellow"/>
        </w:rPr>
        <w:t>df</w:t>
      </w:r>
      <w:proofErr w:type="spellEnd"/>
      <w:r w:rsidR="00B83CE9" w:rsidRPr="00B83CE9">
        <w:rPr>
          <w:rFonts w:ascii="Times New Roman" w:hAnsi="Times New Roman" w:cs="Times New Roman"/>
          <w:highlight w:val="yellow"/>
        </w:rPr>
        <w:t xml:space="preserve"> wrong</w:t>
      </w:r>
      <w:r w:rsidR="00B83CE9">
        <w:rPr>
          <w:rFonts w:ascii="Times New Roman" w:hAnsi="Times New Roman" w:cs="Times New Roman"/>
        </w:rPr>
        <w:t>?</w:t>
      </w:r>
    </w:p>
    <w:p w14:paraId="20AD7AEA" w14:textId="34AFE996" w:rsidR="00772C3A" w:rsidRDefault="006764D6" w:rsidP="00772C3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Indicate use of </w:t>
      </w:r>
      <w:proofErr w:type="spellStart"/>
      <w:r>
        <w:rPr>
          <w:rFonts w:ascii="Times New Roman" w:hAnsi="Times New Roman" w:cs="Times New Roman"/>
        </w:rPr>
        <w:t>avgs</w:t>
      </w:r>
      <w:proofErr w:type="spellEnd"/>
    </w:p>
    <w:p w14:paraId="5BA0DFB4" w14:textId="20621FC6" w:rsidR="00420A63" w:rsidRPr="004D3F5A" w:rsidRDefault="00420A63" w:rsidP="00420A63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4D3F5A">
        <w:rPr>
          <w:rFonts w:ascii="Times New Roman" w:hAnsi="Times New Roman" w:cs="Times New Roman"/>
          <w:strike/>
        </w:rPr>
        <w:t>Color for treatment</w:t>
      </w:r>
    </w:p>
    <w:p w14:paraId="02F1DCD0" w14:textId="621E633D" w:rsidR="00420A63" w:rsidRDefault="00420A63" w:rsidP="00420A63">
      <w:pPr>
        <w:pStyle w:val="ListParagraph"/>
        <w:numPr>
          <w:ilvl w:val="1"/>
          <w:numId w:val="1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Shape </w:t>
      </w:r>
    </w:p>
    <w:p w14:paraId="2D28D4B8" w14:textId="5244EC0F" w:rsidR="006764D6" w:rsidRDefault="006764D6" w:rsidP="00772C3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Remove mentions of </w:t>
      </w:r>
      <w:r w:rsidR="00237C89">
        <w:rPr>
          <w:rFonts w:ascii="Times New Roman" w:hAnsi="Times New Roman" w:cs="Times New Roman"/>
        </w:rPr>
        <w:t>correlation</w:t>
      </w:r>
    </w:p>
    <w:p w14:paraId="4C2DF6A1" w14:textId="3BDC8984" w:rsidR="006764D6" w:rsidRDefault="006764D6" w:rsidP="004D3F5A">
      <w:pPr>
        <w:spacing w:line="480" w:lineRule="auto"/>
        <w:rPr>
          <w:rFonts w:ascii="Times New Roman" w:hAnsi="Times New Roman" w:cs="Times New Roman"/>
        </w:rPr>
      </w:pPr>
    </w:p>
    <w:p w14:paraId="169465BF" w14:textId="6801EE25" w:rsidR="00000983" w:rsidRDefault="00000983" w:rsidP="00000983">
      <w:pPr>
        <w:spacing w:line="48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</w:t>
      </w:r>
      <w:r w:rsidR="00D932BA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SSION</w:t>
      </w:r>
    </w:p>
    <w:p w14:paraId="3CB5703F" w14:textId="4F26D99A" w:rsidR="00890936" w:rsidRPr="004D3F5A" w:rsidRDefault="00D932BA" w:rsidP="00890936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4D3F5A">
        <w:rPr>
          <w:rFonts w:ascii="Times New Roman" w:hAnsi="Times New Roman" w:cs="Times New Roman"/>
          <w:strike/>
        </w:rPr>
        <w:t>Can definitively say leaf production depressed</w:t>
      </w:r>
    </w:p>
    <w:p w14:paraId="2076B992" w14:textId="6B3385E8" w:rsidR="00D932BA" w:rsidRPr="004D3F5A" w:rsidRDefault="00D932BA" w:rsidP="00890936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trike/>
        </w:rPr>
      </w:pPr>
      <w:r w:rsidRPr="004D3F5A">
        <w:rPr>
          <w:rFonts w:ascii="Times New Roman" w:hAnsi="Times New Roman" w:cs="Times New Roman"/>
          <w:strike/>
        </w:rPr>
        <w:t>Suggest that there could be a change in soil carbon, don’t say assuming. No basis for assuming steady state</w:t>
      </w:r>
    </w:p>
    <w:p w14:paraId="32A4FB09" w14:textId="1BBD2B96" w:rsidR="00622566" w:rsidRDefault="00622566" w:rsidP="00890936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Ask </w:t>
      </w:r>
      <w:r w:rsidR="00CC6FDF" w:rsidRPr="00C32168">
        <w:rPr>
          <w:rFonts w:ascii="Times New Roman" w:hAnsi="Times New Roman" w:cs="Times New Roman"/>
          <w:i/>
        </w:rPr>
        <w:t>A</w:t>
      </w:r>
      <w:r w:rsidRPr="00C32168">
        <w:rPr>
          <w:rFonts w:ascii="Times New Roman" w:hAnsi="Times New Roman" w:cs="Times New Roman"/>
          <w:i/>
        </w:rPr>
        <w:t>lex</w:t>
      </w:r>
      <w:r>
        <w:rPr>
          <w:rFonts w:ascii="Times New Roman" w:hAnsi="Times New Roman" w:cs="Times New Roman"/>
        </w:rPr>
        <w:t xml:space="preserve"> about leaves—what would control them</w:t>
      </w:r>
    </w:p>
    <w:p w14:paraId="7C57C033" w14:textId="77777777" w:rsidR="005705DC" w:rsidRPr="00890936" w:rsidRDefault="005705DC" w:rsidP="008D1E9A">
      <w:pPr>
        <w:pStyle w:val="ListParagraph"/>
        <w:spacing w:line="480" w:lineRule="auto"/>
        <w:ind w:left="1080"/>
        <w:rPr>
          <w:rFonts w:ascii="Times New Roman" w:hAnsi="Times New Roman" w:cs="Times New Roman"/>
        </w:rPr>
      </w:pPr>
    </w:p>
    <w:p w14:paraId="486D845F" w14:textId="77777777" w:rsidR="00000983" w:rsidRPr="00000983" w:rsidRDefault="00000983" w:rsidP="00000983">
      <w:pPr>
        <w:spacing w:line="480" w:lineRule="auto"/>
        <w:ind w:left="720"/>
        <w:rPr>
          <w:rFonts w:ascii="Times New Roman" w:hAnsi="Times New Roman" w:cs="Times New Roman"/>
        </w:rPr>
      </w:pPr>
    </w:p>
    <w:p w14:paraId="13A3AB7C" w14:textId="77777777" w:rsidR="009137A3" w:rsidRPr="00AD1F96" w:rsidRDefault="009137A3" w:rsidP="00AD1F96">
      <w:pPr>
        <w:spacing w:line="480" w:lineRule="auto"/>
        <w:rPr>
          <w:rFonts w:ascii="Times New Roman" w:hAnsi="Times New Roman" w:cs="Times New Roman"/>
        </w:rPr>
      </w:pPr>
    </w:p>
    <w:sectPr w:rsidR="009137A3" w:rsidRPr="00AD1F96" w:rsidSect="00287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4A42B" w14:textId="77777777" w:rsidR="00E26FDB" w:rsidRDefault="00E26FDB" w:rsidP="004363EC">
      <w:r>
        <w:separator/>
      </w:r>
    </w:p>
  </w:endnote>
  <w:endnote w:type="continuationSeparator" w:id="0">
    <w:p w14:paraId="78ED3AE3" w14:textId="77777777" w:rsidR="00E26FDB" w:rsidRDefault="00E26FDB" w:rsidP="00436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840EF" w14:textId="77777777" w:rsidR="00E26FDB" w:rsidRDefault="00E26FDB" w:rsidP="004363EC">
      <w:r>
        <w:separator/>
      </w:r>
    </w:p>
  </w:footnote>
  <w:footnote w:type="continuationSeparator" w:id="0">
    <w:p w14:paraId="15684B5D" w14:textId="77777777" w:rsidR="00E26FDB" w:rsidRDefault="00E26FDB" w:rsidP="004363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A1518"/>
    <w:multiLevelType w:val="hybridMultilevel"/>
    <w:tmpl w:val="2B967420"/>
    <w:lvl w:ilvl="0" w:tplc="9190D2B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A15"/>
    <w:rsid w:val="00000983"/>
    <w:rsid w:val="00005A38"/>
    <w:rsid w:val="000205B6"/>
    <w:rsid w:val="00022716"/>
    <w:rsid w:val="00023F9C"/>
    <w:rsid w:val="00027CBE"/>
    <w:rsid w:val="00035084"/>
    <w:rsid w:val="0004283B"/>
    <w:rsid w:val="000760BA"/>
    <w:rsid w:val="000834F1"/>
    <w:rsid w:val="00090D6A"/>
    <w:rsid w:val="00091A28"/>
    <w:rsid w:val="000961B5"/>
    <w:rsid w:val="000B43E1"/>
    <w:rsid w:val="000C6FF1"/>
    <w:rsid w:val="000C7D69"/>
    <w:rsid w:val="000E0C0E"/>
    <w:rsid w:val="001025AF"/>
    <w:rsid w:val="001031B5"/>
    <w:rsid w:val="0010413B"/>
    <w:rsid w:val="00106C0E"/>
    <w:rsid w:val="001156F9"/>
    <w:rsid w:val="001269E1"/>
    <w:rsid w:val="00126FEA"/>
    <w:rsid w:val="00127275"/>
    <w:rsid w:val="001505BE"/>
    <w:rsid w:val="00161A12"/>
    <w:rsid w:val="001648DA"/>
    <w:rsid w:val="00171971"/>
    <w:rsid w:val="00172DC3"/>
    <w:rsid w:val="001746F3"/>
    <w:rsid w:val="00174ECF"/>
    <w:rsid w:val="00181603"/>
    <w:rsid w:val="0019021D"/>
    <w:rsid w:val="001911A2"/>
    <w:rsid w:val="001B14E5"/>
    <w:rsid w:val="001B23CA"/>
    <w:rsid w:val="001B6262"/>
    <w:rsid w:val="001C503A"/>
    <w:rsid w:val="001C574F"/>
    <w:rsid w:val="001C63E1"/>
    <w:rsid w:val="001D4012"/>
    <w:rsid w:val="001D6991"/>
    <w:rsid w:val="001E05EB"/>
    <w:rsid w:val="001F6E0B"/>
    <w:rsid w:val="001F779B"/>
    <w:rsid w:val="00204E5F"/>
    <w:rsid w:val="00206CBC"/>
    <w:rsid w:val="00222142"/>
    <w:rsid w:val="002351B4"/>
    <w:rsid w:val="00237C89"/>
    <w:rsid w:val="00240991"/>
    <w:rsid w:val="002433AE"/>
    <w:rsid w:val="00245F2D"/>
    <w:rsid w:val="00256089"/>
    <w:rsid w:val="00264993"/>
    <w:rsid w:val="00277428"/>
    <w:rsid w:val="002832AB"/>
    <w:rsid w:val="00287254"/>
    <w:rsid w:val="002901CF"/>
    <w:rsid w:val="00290D16"/>
    <w:rsid w:val="002A5BCC"/>
    <w:rsid w:val="002A6D5D"/>
    <w:rsid w:val="002B0A6D"/>
    <w:rsid w:val="002D0F92"/>
    <w:rsid w:val="002E1044"/>
    <w:rsid w:val="002E59B1"/>
    <w:rsid w:val="002E7EE0"/>
    <w:rsid w:val="002F3FBC"/>
    <w:rsid w:val="002F6707"/>
    <w:rsid w:val="002F6965"/>
    <w:rsid w:val="00302F1D"/>
    <w:rsid w:val="003039B0"/>
    <w:rsid w:val="003053ED"/>
    <w:rsid w:val="003131D2"/>
    <w:rsid w:val="00324BC1"/>
    <w:rsid w:val="0034135D"/>
    <w:rsid w:val="00347802"/>
    <w:rsid w:val="003523E4"/>
    <w:rsid w:val="00355241"/>
    <w:rsid w:val="00357E3C"/>
    <w:rsid w:val="003776B8"/>
    <w:rsid w:val="00396D79"/>
    <w:rsid w:val="003A4CBF"/>
    <w:rsid w:val="003B4464"/>
    <w:rsid w:val="003E289F"/>
    <w:rsid w:val="003F47CC"/>
    <w:rsid w:val="003F5DA0"/>
    <w:rsid w:val="003F6E92"/>
    <w:rsid w:val="004006FE"/>
    <w:rsid w:val="00404720"/>
    <w:rsid w:val="00415B32"/>
    <w:rsid w:val="00420A63"/>
    <w:rsid w:val="0042725C"/>
    <w:rsid w:val="00435C01"/>
    <w:rsid w:val="004363EC"/>
    <w:rsid w:val="00436C74"/>
    <w:rsid w:val="0045229C"/>
    <w:rsid w:val="00456516"/>
    <w:rsid w:val="0046098B"/>
    <w:rsid w:val="00464C75"/>
    <w:rsid w:val="00467180"/>
    <w:rsid w:val="00477A98"/>
    <w:rsid w:val="00480A1E"/>
    <w:rsid w:val="00482439"/>
    <w:rsid w:val="004A7F2F"/>
    <w:rsid w:val="004B51FA"/>
    <w:rsid w:val="004C3DF1"/>
    <w:rsid w:val="004C4389"/>
    <w:rsid w:val="004D3F5A"/>
    <w:rsid w:val="004E1BA0"/>
    <w:rsid w:val="00505886"/>
    <w:rsid w:val="005074BF"/>
    <w:rsid w:val="005260AC"/>
    <w:rsid w:val="005453C8"/>
    <w:rsid w:val="00546A7C"/>
    <w:rsid w:val="00547AA1"/>
    <w:rsid w:val="00554287"/>
    <w:rsid w:val="005542AD"/>
    <w:rsid w:val="00555194"/>
    <w:rsid w:val="00561B97"/>
    <w:rsid w:val="00562EEC"/>
    <w:rsid w:val="0056515B"/>
    <w:rsid w:val="005705DC"/>
    <w:rsid w:val="00571748"/>
    <w:rsid w:val="005801C4"/>
    <w:rsid w:val="00581B1C"/>
    <w:rsid w:val="00587FCE"/>
    <w:rsid w:val="0059356E"/>
    <w:rsid w:val="005A6FB0"/>
    <w:rsid w:val="005B6695"/>
    <w:rsid w:val="005C5352"/>
    <w:rsid w:val="005C65A3"/>
    <w:rsid w:val="005E2EA9"/>
    <w:rsid w:val="005E32FC"/>
    <w:rsid w:val="005E7CE2"/>
    <w:rsid w:val="005F10ED"/>
    <w:rsid w:val="005F63F1"/>
    <w:rsid w:val="005F7CB1"/>
    <w:rsid w:val="00622566"/>
    <w:rsid w:val="00630BCF"/>
    <w:rsid w:val="00630D8B"/>
    <w:rsid w:val="00632BB1"/>
    <w:rsid w:val="0064305D"/>
    <w:rsid w:val="00654B4F"/>
    <w:rsid w:val="006764D6"/>
    <w:rsid w:val="00686E89"/>
    <w:rsid w:val="006924FF"/>
    <w:rsid w:val="006975C1"/>
    <w:rsid w:val="006A36CC"/>
    <w:rsid w:val="006B4F50"/>
    <w:rsid w:val="006B5197"/>
    <w:rsid w:val="006C70B5"/>
    <w:rsid w:val="006D0066"/>
    <w:rsid w:val="006D45B6"/>
    <w:rsid w:val="006E1EA3"/>
    <w:rsid w:val="006F02D8"/>
    <w:rsid w:val="006F7201"/>
    <w:rsid w:val="00701A21"/>
    <w:rsid w:val="007131A6"/>
    <w:rsid w:val="00724D0B"/>
    <w:rsid w:val="007534BE"/>
    <w:rsid w:val="00757ECE"/>
    <w:rsid w:val="00771145"/>
    <w:rsid w:val="00772C3A"/>
    <w:rsid w:val="00784690"/>
    <w:rsid w:val="0079096B"/>
    <w:rsid w:val="007A08D9"/>
    <w:rsid w:val="007C359E"/>
    <w:rsid w:val="007C3F0A"/>
    <w:rsid w:val="007C4ECE"/>
    <w:rsid w:val="007F218B"/>
    <w:rsid w:val="007F44B5"/>
    <w:rsid w:val="00804786"/>
    <w:rsid w:val="008205EB"/>
    <w:rsid w:val="008405E6"/>
    <w:rsid w:val="00842426"/>
    <w:rsid w:val="00842F23"/>
    <w:rsid w:val="00843DCF"/>
    <w:rsid w:val="00847634"/>
    <w:rsid w:val="0085728E"/>
    <w:rsid w:val="00860A1D"/>
    <w:rsid w:val="00867B3D"/>
    <w:rsid w:val="0087489F"/>
    <w:rsid w:val="00874AB0"/>
    <w:rsid w:val="00890936"/>
    <w:rsid w:val="00896E50"/>
    <w:rsid w:val="008B3A12"/>
    <w:rsid w:val="008B538B"/>
    <w:rsid w:val="008D1E9A"/>
    <w:rsid w:val="008E2B33"/>
    <w:rsid w:val="008E77F9"/>
    <w:rsid w:val="008F2DBA"/>
    <w:rsid w:val="008F421D"/>
    <w:rsid w:val="008F5929"/>
    <w:rsid w:val="009003B7"/>
    <w:rsid w:val="0090131C"/>
    <w:rsid w:val="00904F45"/>
    <w:rsid w:val="009137A3"/>
    <w:rsid w:val="00915A46"/>
    <w:rsid w:val="009255CC"/>
    <w:rsid w:val="00925706"/>
    <w:rsid w:val="009258F6"/>
    <w:rsid w:val="00927715"/>
    <w:rsid w:val="009319FB"/>
    <w:rsid w:val="00931DE1"/>
    <w:rsid w:val="0093504C"/>
    <w:rsid w:val="009355BF"/>
    <w:rsid w:val="009444A8"/>
    <w:rsid w:val="0096663E"/>
    <w:rsid w:val="00974F7A"/>
    <w:rsid w:val="00980851"/>
    <w:rsid w:val="00981B75"/>
    <w:rsid w:val="00982486"/>
    <w:rsid w:val="009B7C45"/>
    <w:rsid w:val="00A02C36"/>
    <w:rsid w:val="00A102B2"/>
    <w:rsid w:val="00A134F8"/>
    <w:rsid w:val="00A44F77"/>
    <w:rsid w:val="00A531CF"/>
    <w:rsid w:val="00A732FE"/>
    <w:rsid w:val="00A9006A"/>
    <w:rsid w:val="00A91C26"/>
    <w:rsid w:val="00A946CB"/>
    <w:rsid w:val="00A9482C"/>
    <w:rsid w:val="00AA1575"/>
    <w:rsid w:val="00AB4B0A"/>
    <w:rsid w:val="00AB6311"/>
    <w:rsid w:val="00AD1F96"/>
    <w:rsid w:val="00AE5ECD"/>
    <w:rsid w:val="00AF29BB"/>
    <w:rsid w:val="00AF35ED"/>
    <w:rsid w:val="00AF3A17"/>
    <w:rsid w:val="00B06FDB"/>
    <w:rsid w:val="00B2017C"/>
    <w:rsid w:val="00B2025D"/>
    <w:rsid w:val="00B30B30"/>
    <w:rsid w:val="00B454DB"/>
    <w:rsid w:val="00B55B17"/>
    <w:rsid w:val="00B64DCF"/>
    <w:rsid w:val="00B65C70"/>
    <w:rsid w:val="00B7111A"/>
    <w:rsid w:val="00B83CE9"/>
    <w:rsid w:val="00B94B71"/>
    <w:rsid w:val="00B94BFF"/>
    <w:rsid w:val="00B96EB0"/>
    <w:rsid w:val="00BA21E1"/>
    <w:rsid w:val="00BB451F"/>
    <w:rsid w:val="00BB6E71"/>
    <w:rsid w:val="00BC05BF"/>
    <w:rsid w:val="00BC6858"/>
    <w:rsid w:val="00BD2A15"/>
    <w:rsid w:val="00BD46BA"/>
    <w:rsid w:val="00BE312A"/>
    <w:rsid w:val="00BE6897"/>
    <w:rsid w:val="00BE7973"/>
    <w:rsid w:val="00BF7A29"/>
    <w:rsid w:val="00BF7BDC"/>
    <w:rsid w:val="00C137BB"/>
    <w:rsid w:val="00C15097"/>
    <w:rsid w:val="00C163AB"/>
    <w:rsid w:val="00C21C29"/>
    <w:rsid w:val="00C32168"/>
    <w:rsid w:val="00C50C4E"/>
    <w:rsid w:val="00C569CE"/>
    <w:rsid w:val="00C94BDE"/>
    <w:rsid w:val="00CA728C"/>
    <w:rsid w:val="00CB1F76"/>
    <w:rsid w:val="00CB21E5"/>
    <w:rsid w:val="00CB278C"/>
    <w:rsid w:val="00CC1D73"/>
    <w:rsid w:val="00CC66B6"/>
    <w:rsid w:val="00CC6FDF"/>
    <w:rsid w:val="00CD440C"/>
    <w:rsid w:val="00CD5D2C"/>
    <w:rsid w:val="00CE3F32"/>
    <w:rsid w:val="00CE60DE"/>
    <w:rsid w:val="00CE699D"/>
    <w:rsid w:val="00CE7E59"/>
    <w:rsid w:val="00CF1CA3"/>
    <w:rsid w:val="00D00311"/>
    <w:rsid w:val="00D02CEE"/>
    <w:rsid w:val="00D20A3A"/>
    <w:rsid w:val="00D40766"/>
    <w:rsid w:val="00D438CC"/>
    <w:rsid w:val="00D66E0F"/>
    <w:rsid w:val="00D701A7"/>
    <w:rsid w:val="00D70CB5"/>
    <w:rsid w:val="00D83FFD"/>
    <w:rsid w:val="00D855D7"/>
    <w:rsid w:val="00D85ECF"/>
    <w:rsid w:val="00D932BA"/>
    <w:rsid w:val="00D97915"/>
    <w:rsid w:val="00DA7946"/>
    <w:rsid w:val="00DB5C76"/>
    <w:rsid w:val="00DB5CF0"/>
    <w:rsid w:val="00DB6573"/>
    <w:rsid w:val="00DC2162"/>
    <w:rsid w:val="00DF4B3E"/>
    <w:rsid w:val="00DF621C"/>
    <w:rsid w:val="00DF62DD"/>
    <w:rsid w:val="00E0409D"/>
    <w:rsid w:val="00E11118"/>
    <w:rsid w:val="00E13E7C"/>
    <w:rsid w:val="00E17C94"/>
    <w:rsid w:val="00E2271D"/>
    <w:rsid w:val="00E250B8"/>
    <w:rsid w:val="00E26FDB"/>
    <w:rsid w:val="00E27C3E"/>
    <w:rsid w:val="00E3115D"/>
    <w:rsid w:val="00E3203B"/>
    <w:rsid w:val="00E458F3"/>
    <w:rsid w:val="00E4703A"/>
    <w:rsid w:val="00E47378"/>
    <w:rsid w:val="00E61225"/>
    <w:rsid w:val="00E77832"/>
    <w:rsid w:val="00E86EB5"/>
    <w:rsid w:val="00E9233F"/>
    <w:rsid w:val="00E92AED"/>
    <w:rsid w:val="00E977E0"/>
    <w:rsid w:val="00EC00E0"/>
    <w:rsid w:val="00EE4DD7"/>
    <w:rsid w:val="00EE72C3"/>
    <w:rsid w:val="00EF67DB"/>
    <w:rsid w:val="00EF749C"/>
    <w:rsid w:val="00F00CBE"/>
    <w:rsid w:val="00F06E93"/>
    <w:rsid w:val="00F12987"/>
    <w:rsid w:val="00F15596"/>
    <w:rsid w:val="00F17156"/>
    <w:rsid w:val="00F31439"/>
    <w:rsid w:val="00F43F7C"/>
    <w:rsid w:val="00F54E6F"/>
    <w:rsid w:val="00F845EE"/>
    <w:rsid w:val="00F86B2F"/>
    <w:rsid w:val="00F86C39"/>
    <w:rsid w:val="00F93BF1"/>
    <w:rsid w:val="00FA7AE0"/>
    <w:rsid w:val="00FA7C81"/>
    <w:rsid w:val="00FC02D8"/>
    <w:rsid w:val="00FC53E9"/>
    <w:rsid w:val="00FC6EC3"/>
    <w:rsid w:val="00FD60C2"/>
    <w:rsid w:val="00FD71DD"/>
    <w:rsid w:val="00FE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06E60"/>
  <w15:chartTrackingRefBased/>
  <w15:docId w15:val="{39BAD482-27C7-EE4D-BF8F-2317BF9BB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1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801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01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01C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01C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1C4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63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63EC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36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63EC"/>
  </w:style>
  <w:style w:type="character" w:styleId="PageNumber">
    <w:name w:val="page number"/>
    <w:basedOn w:val="DefaultParagraphFont"/>
    <w:uiPriority w:val="99"/>
    <w:semiHidden/>
    <w:unhideWhenUsed/>
    <w:rsid w:val="004363EC"/>
  </w:style>
  <w:style w:type="character" w:styleId="LineNumber">
    <w:name w:val="line number"/>
    <w:basedOn w:val="DefaultParagraphFont"/>
    <w:uiPriority w:val="99"/>
    <w:semiHidden/>
    <w:unhideWhenUsed/>
    <w:rsid w:val="004363EC"/>
  </w:style>
  <w:style w:type="paragraph" w:styleId="ListParagraph">
    <w:name w:val="List Paragraph"/>
    <w:basedOn w:val="Normal"/>
    <w:uiPriority w:val="34"/>
    <w:qFormat/>
    <w:rsid w:val="0004283B"/>
    <w:pPr>
      <w:ind w:left="720"/>
      <w:contextualSpacing/>
    </w:pPr>
  </w:style>
  <w:style w:type="table" w:styleId="TableGrid">
    <w:name w:val="Table Grid"/>
    <w:basedOn w:val="TableNormal"/>
    <w:uiPriority w:val="39"/>
    <w:rsid w:val="008E77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A36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0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336060-6208-F74C-B482-15060D866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16</Pages>
  <Words>5177</Words>
  <Characters>29509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Abbott</dc:creator>
  <cp:keywords/>
  <dc:description/>
  <cp:lastModifiedBy>Sarah Abbott</cp:lastModifiedBy>
  <cp:revision>286</cp:revision>
  <dcterms:created xsi:type="dcterms:W3CDTF">2019-07-28T19:29:00Z</dcterms:created>
  <dcterms:modified xsi:type="dcterms:W3CDTF">2019-08-08T22:18:00Z</dcterms:modified>
</cp:coreProperties>
</file>