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558" w:rsidRPr="00F2705B" w:rsidRDefault="002C4558" w:rsidP="002C4558">
      <w:pPr>
        <w:jc w:val="center"/>
      </w:pPr>
      <w:r w:rsidRPr="00F2705B">
        <w:rPr>
          <w:b/>
        </w:rPr>
        <w:t>DETAILED COURSE DESCRIPTION</w:t>
      </w:r>
    </w:p>
    <w:p w:rsidR="002C4558" w:rsidRPr="00F2705B" w:rsidRDefault="002C4558" w:rsidP="002C4558">
      <w:pPr>
        <w:jc w:val="center"/>
      </w:pPr>
    </w:p>
    <w:p w:rsidR="002C4558" w:rsidRPr="00F2705B" w:rsidRDefault="002C4558" w:rsidP="002C4558">
      <w:pPr>
        <w:rPr>
          <w:sz w:val="20"/>
        </w:rPr>
      </w:pPr>
      <w:r w:rsidRPr="00F2705B">
        <w:rPr>
          <w:b/>
        </w:rPr>
        <w:t>COURSE:</w:t>
      </w:r>
      <w:r w:rsidRPr="00F2705B">
        <w:rPr>
          <w:b/>
        </w:rPr>
        <w:tab/>
      </w:r>
      <w:r>
        <w:rPr>
          <w:rFonts w:hint="eastAsia"/>
          <w:sz w:val="20"/>
          <w:lang w:eastAsia="ko-KR"/>
        </w:rPr>
        <w:t>ERE</w:t>
      </w:r>
      <w:r w:rsidRPr="00F2705B">
        <w:rPr>
          <w:sz w:val="20"/>
        </w:rPr>
        <w:t xml:space="preserve"> </w:t>
      </w:r>
      <w:r>
        <w:rPr>
          <w:sz w:val="20"/>
          <w:lang w:eastAsia="ko-KR"/>
        </w:rPr>
        <w:t>275</w:t>
      </w:r>
      <w:r w:rsidRPr="00F2705B">
        <w:rPr>
          <w:sz w:val="20"/>
        </w:rPr>
        <w:t xml:space="preserve"> – </w:t>
      </w:r>
      <w:r>
        <w:rPr>
          <w:sz w:val="20"/>
          <w:lang w:eastAsia="ko-KR"/>
        </w:rPr>
        <w:t>Ecological Engineering I</w:t>
      </w:r>
      <w:r w:rsidRPr="00F2705B">
        <w:rPr>
          <w:sz w:val="20"/>
        </w:rPr>
        <w:t xml:space="preserve"> </w:t>
      </w:r>
    </w:p>
    <w:p w:rsidR="002C4558" w:rsidRPr="00F2705B" w:rsidRDefault="002C4558" w:rsidP="002C4558">
      <w:pPr>
        <w:rPr>
          <w:sz w:val="20"/>
        </w:rPr>
      </w:pPr>
      <w:r w:rsidRPr="00F2705B">
        <w:rPr>
          <w:sz w:val="20"/>
        </w:rPr>
        <w:tab/>
      </w:r>
      <w:r w:rsidRPr="00F2705B">
        <w:rPr>
          <w:sz w:val="20"/>
        </w:rPr>
        <w:tab/>
      </w:r>
      <w:r w:rsidRPr="00F2705B">
        <w:rPr>
          <w:sz w:val="20"/>
        </w:rPr>
        <w:tab/>
      </w:r>
      <w:r w:rsidRPr="00F2705B">
        <w:rPr>
          <w:sz w:val="20"/>
        </w:rPr>
        <w:tab/>
        <w:t xml:space="preserve">3 Credit Hours – </w:t>
      </w:r>
      <w:r>
        <w:rPr>
          <w:sz w:val="20"/>
          <w:lang w:eastAsia="ko-KR"/>
        </w:rPr>
        <w:t>Spring</w:t>
      </w:r>
      <w:r w:rsidRPr="00F2705B">
        <w:rPr>
          <w:sz w:val="20"/>
        </w:rPr>
        <w:t xml:space="preserve"> Semester</w:t>
      </w:r>
    </w:p>
    <w:p w:rsidR="002C4558" w:rsidRPr="00F2705B" w:rsidRDefault="002C4558" w:rsidP="002C4558">
      <w:pPr>
        <w:rPr>
          <w:sz w:val="20"/>
        </w:rPr>
      </w:pPr>
      <w:r w:rsidRPr="00F2705B">
        <w:rPr>
          <w:sz w:val="20"/>
        </w:rPr>
        <w:tab/>
      </w:r>
      <w:r w:rsidRPr="00F2705B">
        <w:rPr>
          <w:sz w:val="20"/>
        </w:rPr>
        <w:tab/>
      </w:r>
      <w:r w:rsidRPr="00F2705B">
        <w:rPr>
          <w:sz w:val="20"/>
        </w:rPr>
        <w:tab/>
      </w:r>
      <w:r w:rsidRPr="00F2705B">
        <w:rPr>
          <w:sz w:val="20"/>
        </w:rPr>
        <w:tab/>
      </w:r>
      <w:r>
        <w:rPr>
          <w:sz w:val="20"/>
        </w:rPr>
        <w:t>2</w:t>
      </w:r>
      <w:r w:rsidRPr="00F2705B">
        <w:rPr>
          <w:sz w:val="20"/>
        </w:rPr>
        <w:t xml:space="preserve"> Hours Lecture</w:t>
      </w:r>
      <w:r>
        <w:rPr>
          <w:sz w:val="20"/>
        </w:rPr>
        <w:t xml:space="preserve"> and 3 Hours of Group Instruction </w:t>
      </w:r>
      <w:proofErr w:type="gramStart"/>
      <w:r>
        <w:rPr>
          <w:sz w:val="20"/>
        </w:rPr>
        <w:t>Per</w:t>
      </w:r>
      <w:proofErr w:type="gramEnd"/>
      <w:r>
        <w:rPr>
          <w:sz w:val="20"/>
        </w:rPr>
        <w:t xml:space="preserve"> Week</w:t>
      </w:r>
    </w:p>
    <w:p w:rsidR="002C4558" w:rsidRDefault="002C4558" w:rsidP="002C4558">
      <w:pPr>
        <w:rPr>
          <w:sz w:val="20"/>
        </w:rPr>
      </w:pPr>
      <w:r w:rsidRPr="00F2705B">
        <w:rPr>
          <w:sz w:val="20"/>
        </w:rPr>
        <w:tab/>
      </w:r>
      <w:r w:rsidRPr="00F2705B">
        <w:rPr>
          <w:sz w:val="20"/>
        </w:rPr>
        <w:tab/>
      </w:r>
      <w:r w:rsidRPr="00F2705B">
        <w:rPr>
          <w:sz w:val="20"/>
        </w:rPr>
        <w:tab/>
      </w:r>
      <w:r w:rsidRPr="00F2705B">
        <w:rPr>
          <w:sz w:val="20"/>
        </w:rPr>
        <w:tab/>
        <w:t>Prerequisite(s</w:t>
      </w:r>
      <w:r w:rsidRPr="002C4558">
        <w:rPr>
          <w:sz w:val="20"/>
        </w:rPr>
        <w:t xml:space="preserve">): 1 semester each of Calculus, Biology, Chemistry, and Ecology. </w:t>
      </w:r>
    </w:p>
    <w:p w:rsidR="00793CD4" w:rsidRDefault="002C4558" w:rsidP="002C4558">
      <w:pPr>
        <w:ind w:left="3600"/>
        <w:rPr>
          <w:sz w:val="20"/>
        </w:rPr>
      </w:pPr>
      <w:r>
        <w:rPr>
          <w:sz w:val="20"/>
        </w:rPr>
        <w:t xml:space="preserve">           </w:t>
      </w:r>
      <w:r w:rsidR="00793CD4">
        <w:rPr>
          <w:sz w:val="20"/>
        </w:rPr>
        <w:t>Environmental Resources</w:t>
      </w:r>
      <w:r w:rsidRPr="002C4558">
        <w:rPr>
          <w:sz w:val="20"/>
        </w:rPr>
        <w:t xml:space="preserve"> Engineering students only or by </w:t>
      </w:r>
      <w:r w:rsidR="00793CD4">
        <w:rPr>
          <w:sz w:val="20"/>
        </w:rPr>
        <w:t xml:space="preserve">  </w:t>
      </w:r>
    </w:p>
    <w:p w:rsidR="002C4558" w:rsidRPr="002C4558" w:rsidRDefault="00793CD4" w:rsidP="002C4558">
      <w:pPr>
        <w:ind w:left="3600"/>
        <w:rPr>
          <w:sz w:val="20"/>
        </w:rPr>
      </w:pPr>
      <w:r>
        <w:rPr>
          <w:sz w:val="20"/>
        </w:rPr>
        <w:t xml:space="preserve">           </w:t>
      </w:r>
      <w:proofErr w:type="gramStart"/>
      <w:r w:rsidR="002C4558" w:rsidRPr="002C4558">
        <w:rPr>
          <w:sz w:val="20"/>
        </w:rPr>
        <w:t>permission</w:t>
      </w:r>
      <w:proofErr w:type="gramEnd"/>
      <w:r w:rsidR="002C4558" w:rsidRPr="002C4558">
        <w:rPr>
          <w:sz w:val="20"/>
        </w:rPr>
        <w:t xml:space="preserve"> of instructor.</w:t>
      </w:r>
    </w:p>
    <w:p w:rsidR="002C4558" w:rsidRPr="00F2705B" w:rsidRDefault="002C4558" w:rsidP="002C4558"/>
    <w:p w:rsidR="002C4558" w:rsidRPr="00F2705B" w:rsidRDefault="002C4558" w:rsidP="009D0FE4">
      <w:pPr>
        <w:jc w:val="both"/>
        <w:rPr>
          <w:b/>
        </w:rPr>
      </w:pPr>
      <w:r w:rsidRPr="00F2705B">
        <w:rPr>
          <w:b/>
        </w:rPr>
        <w:t>SCOPE:</w:t>
      </w:r>
    </w:p>
    <w:p w:rsidR="002C4558" w:rsidRPr="00F2705B" w:rsidRDefault="002C4558" w:rsidP="009D0FE4">
      <w:pPr>
        <w:jc w:val="both"/>
      </w:pPr>
    </w:p>
    <w:p w:rsidR="002C4558" w:rsidRPr="00D41ECA" w:rsidRDefault="002C4558" w:rsidP="009D0FE4">
      <w:pPr>
        <w:pStyle w:val="DefaultText"/>
        <w:numPr>
          <w:ilvl w:val="0"/>
          <w:numId w:val="4"/>
        </w:numPr>
        <w:tabs>
          <w:tab w:val="clear" w:pos="518"/>
          <w:tab w:val="left" w:pos="360"/>
        </w:tabs>
        <w:jc w:val="both"/>
        <w:rPr>
          <w:rFonts w:ascii="Times New Roman" w:hAnsi="Times New Roman"/>
        </w:rPr>
      </w:pPr>
      <w:r w:rsidRPr="00D41ECA">
        <w:rPr>
          <w:rFonts w:ascii="Times New Roman" w:hAnsi="Times New Roman"/>
          <w:i/>
        </w:rPr>
        <w:t>Level of Instruction:</w:t>
      </w:r>
    </w:p>
    <w:p w:rsidR="002C4558" w:rsidRPr="00D41ECA" w:rsidRDefault="00D41ECA" w:rsidP="009D0FE4">
      <w:pPr>
        <w:pStyle w:val="DefaultText"/>
        <w:numPr>
          <w:ilvl w:val="1"/>
          <w:numId w:val="4"/>
        </w:numPr>
        <w:tabs>
          <w:tab w:val="clear" w:pos="518"/>
          <w:tab w:val="left" w:pos="360"/>
        </w:tabs>
        <w:jc w:val="both"/>
        <w:rPr>
          <w:rFonts w:ascii="Times New Roman" w:hAnsi="Times New Roman"/>
        </w:rPr>
      </w:pPr>
      <w:r>
        <w:rPr>
          <w:rFonts w:ascii="Times New Roman" w:hAnsi="Times New Roman"/>
        </w:rPr>
        <w:t>This is a lower division undergraduate course.</w:t>
      </w:r>
    </w:p>
    <w:p w:rsidR="002C4558" w:rsidRPr="00D41ECA" w:rsidRDefault="002C4558" w:rsidP="009D0FE4">
      <w:pPr>
        <w:pStyle w:val="DefaultText"/>
        <w:numPr>
          <w:ilvl w:val="0"/>
          <w:numId w:val="4"/>
        </w:numPr>
        <w:tabs>
          <w:tab w:val="clear" w:pos="518"/>
          <w:tab w:val="left" w:pos="360"/>
        </w:tabs>
        <w:jc w:val="both"/>
        <w:rPr>
          <w:rFonts w:ascii="Times New Roman" w:hAnsi="Times New Roman"/>
        </w:rPr>
      </w:pPr>
      <w:r w:rsidRPr="00D41ECA">
        <w:rPr>
          <w:rFonts w:ascii="Times New Roman" w:hAnsi="Times New Roman"/>
          <w:i/>
        </w:rPr>
        <w:t xml:space="preserve">Relation to curriculum or to other ESF or </w:t>
      </w:r>
      <w:smartTag w:uri="urn:schemas-microsoft-com:office:smarttags" w:element="place">
        <w:smartTag w:uri="urn:schemas-microsoft-com:office:smarttags" w:element="PlaceName">
          <w:r w:rsidRPr="00D41ECA">
            <w:rPr>
              <w:rFonts w:ascii="Times New Roman" w:hAnsi="Times New Roman"/>
              <w:i/>
            </w:rPr>
            <w:t>Syracuse</w:t>
          </w:r>
        </w:smartTag>
        <w:r w:rsidRPr="00D41ECA">
          <w:rPr>
            <w:rFonts w:ascii="Times New Roman" w:hAnsi="Times New Roman"/>
            <w:i/>
          </w:rPr>
          <w:t xml:space="preserve"> </w:t>
        </w:r>
        <w:smartTag w:uri="urn:schemas-microsoft-com:office:smarttags" w:element="PlaceType">
          <w:r w:rsidRPr="00D41ECA">
            <w:rPr>
              <w:rFonts w:ascii="Times New Roman" w:hAnsi="Times New Roman"/>
              <w:i/>
            </w:rPr>
            <w:t>University</w:t>
          </w:r>
        </w:smartTag>
      </w:smartTag>
      <w:r w:rsidRPr="00D41ECA">
        <w:rPr>
          <w:rFonts w:ascii="Times New Roman" w:hAnsi="Times New Roman"/>
          <w:i/>
        </w:rPr>
        <w:t xml:space="preserve"> courses:</w:t>
      </w:r>
    </w:p>
    <w:p w:rsidR="002C4558" w:rsidRPr="002C4558" w:rsidRDefault="002C4558" w:rsidP="009D0FE4">
      <w:pPr>
        <w:pStyle w:val="DefaultText"/>
        <w:numPr>
          <w:ilvl w:val="1"/>
          <w:numId w:val="4"/>
        </w:numPr>
        <w:tabs>
          <w:tab w:val="clear" w:pos="518"/>
          <w:tab w:val="left" w:pos="360"/>
        </w:tabs>
        <w:jc w:val="both"/>
        <w:rPr>
          <w:rFonts w:ascii="Times New Roman" w:hAnsi="Times New Roman"/>
        </w:rPr>
      </w:pPr>
      <w:r w:rsidRPr="00D41ECA">
        <w:rPr>
          <w:rFonts w:ascii="Times New Roman" w:hAnsi="Times New Roman"/>
        </w:rPr>
        <w:t>There</w:t>
      </w:r>
      <w:r w:rsidRPr="002C4558">
        <w:rPr>
          <w:rFonts w:ascii="Times New Roman" w:hAnsi="Times New Roman"/>
        </w:rPr>
        <w:t xml:space="preserve"> are no similar courses at ESF or SU. This course provides foundation for ERE 440 Water Pollution Engineering, ERE 468 Solid Waste Management, and ERE 475 Ecological Engineering II, all three of which are part of the </w:t>
      </w:r>
      <w:r w:rsidR="00793CD4">
        <w:rPr>
          <w:rFonts w:ascii="Times New Roman" w:hAnsi="Times New Roman"/>
        </w:rPr>
        <w:t>ERE</w:t>
      </w:r>
      <w:r w:rsidRPr="002C4558">
        <w:rPr>
          <w:rFonts w:ascii="Times New Roman" w:hAnsi="Times New Roman"/>
        </w:rPr>
        <w:t xml:space="preserve"> curriculum.</w:t>
      </w:r>
    </w:p>
    <w:p w:rsidR="002C4558" w:rsidRPr="002B7D8F" w:rsidRDefault="002C4558" w:rsidP="009D0FE4">
      <w:pPr>
        <w:pStyle w:val="NormalWeb"/>
        <w:jc w:val="both"/>
        <w:rPr>
          <w:b/>
          <w:bCs/>
        </w:rPr>
      </w:pPr>
      <w:r w:rsidRPr="002B7D8F">
        <w:rPr>
          <w:b/>
          <w:bCs/>
        </w:rPr>
        <w:t>STUDENT LEARNING OUTCOMES:</w:t>
      </w:r>
    </w:p>
    <w:p w:rsidR="002C4558" w:rsidRPr="00A330DF" w:rsidRDefault="002C4558" w:rsidP="009D0FE4">
      <w:pPr>
        <w:jc w:val="both"/>
        <w:rPr>
          <w:sz w:val="20"/>
        </w:rPr>
      </w:pPr>
      <w:r w:rsidRPr="00A330DF">
        <w:rPr>
          <w:sz w:val="20"/>
        </w:rPr>
        <w:t xml:space="preserve">After completing this course, students will understand and be able to: </w:t>
      </w:r>
    </w:p>
    <w:p w:rsidR="002C4558" w:rsidRPr="00A330DF" w:rsidRDefault="002C4558" w:rsidP="009D0FE4">
      <w:pPr>
        <w:jc w:val="both"/>
        <w:rPr>
          <w:sz w:val="20"/>
        </w:rPr>
      </w:pPr>
    </w:p>
    <w:p w:rsidR="002C4558" w:rsidRPr="00A330DF" w:rsidRDefault="002C4558" w:rsidP="009D0FE4">
      <w:pPr>
        <w:pStyle w:val="ListParagraph"/>
        <w:numPr>
          <w:ilvl w:val="0"/>
          <w:numId w:val="5"/>
        </w:numPr>
        <w:jc w:val="both"/>
        <w:rPr>
          <w:sz w:val="20"/>
        </w:rPr>
      </w:pPr>
      <w:r w:rsidRPr="00A330DF">
        <w:rPr>
          <w:sz w:val="20"/>
        </w:rPr>
        <w:t xml:space="preserve">Use ecology, biology and chemistry for ecological engineering; </w:t>
      </w:r>
    </w:p>
    <w:p w:rsidR="002C4558" w:rsidRPr="00A330DF" w:rsidRDefault="002C4558" w:rsidP="009D0FE4">
      <w:pPr>
        <w:pStyle w:val="ListParagraph"/>
        <w:numPr>
          <w:ilvl w:val="0"/>
          <w:numId w:val="5"/>
        </w:numPr>
        <w:jc w:val="both"/>
        <w:rPr>
          <w:sz w:val="20"/>
        </w:rPr>
      </w:pPr>
      <w:r w:rsidRPr="00A330DF">
        <w:rPr>
          <w:sz w:val="20"/>
        </w:rPr>
        <w:t xml:space="preserve">Choose among and use ecological engineering empirical models for waste treatment and ecosystem restoration; </w:t>
      </w:r>
    </w:p>
    <w:p w:rsidR="002C4558" w:rsidRPr="00A330DF" w:rsidRDefault="002C4558" w:rsidP="009D0FE4">
      <w:pPr>
        <w:pStyle w:val="ListParagraph"/>
        <w:numPr>
          <w:ilvl w:val="0"/>
          <w:numId w:val="5"/>
        </w:numPr>
        <w:jc w:val="both"/>
        <w:rPr>
          <w:sz w:val="20"/>
        </w:rPr>
      </w:pPr>
      <w:r w:rsidRPr="00A330DF">
        <w:rPr>
          <w:sz w:val="20"/>
        </w:rPr>
        <w:t xml:space="preserve">Explain and discuss the potential role of ecological engineering in global society; </w:t>
      </w:r>
    </w:p>
    <w:p w:rsidR="002C4558" w:rsidRPr="00A330DF" w:rsidRDefault="002C4558" w:rsidP="009D0FE4">
      <w:pPr>
        <w:pStyle w:val="ListParagraph"/>
        <w:numPr>
          <w:ilvl w:val="0"/>
          <w:numId w:val="5"/>
        </w:numPr>
        <w:jc w:val="both"/>
        <w:rPr>
          <w:sz w:val="20"/>
        </w:rPr>
      </w:pPr>
      <w:r w:rsidRPr="00A330DF">
        <w:rPr>
          <w:sz w:val="20"/>
        </w:rPr>
        <w:t>Apply fundamental principles of math and science to develop ecological engineering designs;</w:t>
      </w:r>
    </w:p>
    <w:p w:rsidR="002C4558" w:rsidRPr="00A330DF" w:rsidRDefault="002C4558" w:rsidP="009D0FE4">
      <w:pPr>
        <w:pStyle w:val="ListParagraph"/>
        <w:numPr>
          <w:ilvl w:val="0"/>
          <w:numId w:val="5"/>
        </w:numPr>
        <w:jc w:val="both"/>
        <w:rPr>
          <w:sz w:val="20"/>
        </w:rPr>
      </w:pPr>
      <w:r w:rsidRPr="00A330DF">
        <w:rPr>
          <w:sz w:val="20"/>
        </w:rPr>
        <w:t xml:space="preserve">Apply ecological engineering problem solving methodology; </w:t>
      </w:r>
    </w:p>
    <w:p w:rsidR="002C4558" w:rsidRPr="00A330DF" w:rsidRDefault="002C4558" w:rsidP="009D0FE4">
      <w:pPr>
        <w:pStyle w:val="ListParagraph"/>
        <w:numPr>
          <w:ilvl w:val="0"/>
          <w:numId w:val="5"/>
        </w:numPr>
        <w:jc w:val="both"/>
        <w:rPr>
          <w:sz w:val="20"/>
        </w:rPr>
      </w:pPr>
      <w:r w:rsidRPr="00A330DF">
        <w:rPr>
          <w:sz w:val="20"/>
        </w:rPr>
        <w:t xml:space="preserve">Describe the relationship of ecological engineering tools to current problems </w:t>
      </w:r>
    </w:p>
    <w:p w:rsidR="002C4558" w:rsidRPr="00F2705B" w:rsidRDefault="002C4558" w:rsidP="009D0FE4">
      <w:pPr>
        <w:pStyle w:val="NormalWeb"/>
        <w:jc w:val="both"/>
        <w:rPr>
          <w:b/>
          <w:sz w:val="20"/>
          <w:szCs w:val="20"/>
        </w:rPr>
      </w:pPr>
      <w:r w:rsidRPr="00F2705B">
        <w:rPr>
          <w:b/>
        </w:rPr>
        <w:t xml:space="preserve">MAJOR CONCEPTS OR METHODOLOGIES: </w:t>
      </w:r>
    </w:p>
    <w:p w:rsidR="002C4558" w:rsidRPr="00A330DF" w:rsidRDefault="002C4558" w:rsidP="009D0FE4">
      <w:pPr>
        <w:ind w:left="720"/>
        <w:jc w:val="both"/>
        <w:rPr>
          <w:sz w:val="20"/>
        </w:rPr>
      </w:pPr>
      <w:r w:rsidRPr="00A330DF">
        <w:rPr>
          <w:sz w:val="20"/>
        </w:rPr>
        <w:t xml:space="preserve">Major Concepts or Methodologies: </w:t>
      </w:r>
    </w:p>
    <w:p w:rsidR="002C4558" w:rsidRPr="00A330DF" w:rsidRDefault="002C4558" w:rsidP="009D0FE4">
      <w:pPr>
        <w:ind w:left="720"/>
        <w:jc w:val="both"/>
        <w:rPr>
          <w:sz w:val="20"/>
        </w:rPr>
      </w:pPr>
    </w:p>
    <w:p w:rsidR="002C4558" w:rsidRPr="00A330DF" w:rsidRDefault="002C4558" w:rsidP="009D0FE4">
      <w:pPr>
        <w:pStyle w:val="ListParagraph"/>
        <w:numPr>
          <w:ilvl w:val="0"/>
          <w:numId w:val="6"/>
        </w:numPr>
        <w:tabs>
          <w:tab w:val="num" w:pos="1440"/>
        </w:tabs>
        <w:jc w:val="both"/>
        <w:rPr>
          <w:sz w:val="20"/>
        </w:rPr>
      </w:pPr>
      <w:r w:rsidRPr="00A330DF">
        <w:rPr>
          <w:sz w:val="20"/>
        </w:rPr>
        <w:t>Overview fundamental concepts and development of ecological engineering;</w:t>
      </w:r>
    </w:p>
    <w:p w:rsidR="002C4558" w:rsidRPr="00A330DF" w:rsidRDefault="002C4558" w:rsidP="009D0FE4">
      <w:pPr>
        <w:pStyle w:val="ListParagraph"/>
        <w:numPr>
          <w:ilvl w:val="0"/>
          <w:numId w:val="6"/>
        </w:numPr>
        <w:tabs>
          <w:tab w:val="num" w:pos="1440"/>
        </w:tabs>
        <w:jc w:val="both"/>
        <w:rPr>
          <w:sz w:val="20"/>
        </w:rPr>
      </w:pPr>
      <w:r w:rsidRPr="00A330DF">
        <w:rPr>
          <w:sz w:val="20"/>
        </w:rPr>
        <w:t>Discuss different models and case studies of ecological engineering;</w:t>
      </w:r>
    </w:p>
    <w:p w:rsidR="002C4558" w:rsidRPr="00A330DF" w:rsidRDefault="002C4558" w:rsidP="009D0FE4">
      <w:pPr>
        <w:pStyle w:val="ListParagraph"/>
        <w:numPr>
          <w:ilvl w:val="0"/>
          <w:numId w:val="6"/>
        </w:numPr>
        <w:tabs>
          <w:tab w:val="num" w:pos="1440"/>
        </w:tabs>
        <w:jc w:val="both"/>
        <w:rPr>
          <w:sz w:val="20"/>
        </w:rPr>
      </w:pPr>
      <w:r w:rsidRPr="00A330DF">
        <w:rPr>
          <w:sz w:val="20"/>
        </w:rPr>
        <w:t>Present the components of system analysis and ecological design;</w:t>
      </w:r>
    </w:p>
    <w:p w:rsidR="002C4558" w:rsidRPr="00A330DF" w:rsidRDefault="002C4558" w:rsidP="009D0FE4">
      <w:pPr>
        <w:pStyle w:val="ListParagraph"/>
        <w:numPr>
          <w:ilvl w:val="0"/>
          <w:numId w:val="6"/>
        </w:numPr>
        <w:tabs>
          <w:tab w:val="num" w:pos="1440"/>
        </w:tabs>
        <w:jc w:val="both"/>
        <w:rPr>
          <w:sz w:val="20"/>
        </w:rPr>
      </w:pPr>
      <w:r w:rsidRPr="00A330DF">
        <w:rPr>
          <w:sz w:val="20"/>
        </w:rPr>
        <w:t>Consider the necessity and utility of the system perspective in engineering design;</w:t>
      </w:r>
    </w:p>
    <w:p w:rsidR="002C4558" w:rsidRPr="00A330DF" w:rsidRDefault="002C4558" w:rsidP="009D0FE4">
      <w:pPr>
        <w:pStyle w:val="ListParagraph"/>
        <w:numPr>
          <w:ilvl w:val="0"/>
          <w:numId w:val="6"/>
        </w:numPr>
        <w:tabs>
          <w:tab w:val="num" w:pos="1440"/>
        </w:tabs>
        <w:jc w:val="both"/>
        <w:rPr>
          <w:sz w:val="20"/>
        </w:rPr>
      </w:pPr>
      <w:r w:rsidRPr="00A330DF">
        <w:rPr>
          <w:sz w:val="20"/>
        </w:rPr>
        <w:t>Consider sustainability in design and how ecological engineering contributes to that;</w:t>
      </w:r>
    </w:p>
    <w:p w:rsidR="002C4558" w:rsidRPr="00A330DF" w:rsidRDefault="002C4558" w:rsidP="009D0FE4">
      <w:pPr>
        <w:pStyle w:val="ListParagraph"/>
        <w:numPr>
          <w:ilvl w:val="0"/>
          <w:numId w:val="6"/>
        </w:numPr>
        <w:tabs>
          <w:tab w:val="num" w:pos="1440"/>
        </w:tabs>
        <w:jc w:val="both"/>
        <w:rPr>
          <w:sz w:val="20"/>
        </w:rPr>
      </w:pPr>
      <w:r w:rsidRPr="00A330DF">
        <w:rPr>
          <w:sz w:val="20"/>
        </w:rPr>
        <w:t>Design and construct an ecological engineering system in lab;</w:t>
      </w:r>
    </w:p>
    <w:p w:rsidR="002C4558" w:rsidRPr="00A330DF" w:rsidRDefault="002C4558" w:rsidP="009D0FE4">
      <w:pPr>
        <w:pStyle w:val="ListParagraph"/>
        <w:numPr>
          <w:ilvl w:val="0"/>
          <w:numId w:val="6"/>
        </w:numPr>
        <w:tabs>
          <w:tab w:val="num" w:pos="1440"/>
        </w:tabs>
        <w:jc w:val="both"/>
        <w:rPr>
          <w:sz w:val="20"/>
        </w:rPr>
      </w:pPr>
      <w:r w:rsidRPr="00A330DF">
        <w:rPr>
          <w:sz w:val="20"/>
        </w:rPr>
        <w:t>Discuss topical issues in ecological engineering.</w:t>
      </w:r>
    </w:p>
    <w:p w:rsidR="002C4558" w:rsidRPr="00A330DF" w:rsidRDefault="002C4558" w:rsidP="009D0FE4">
      <w:pPr>
        <w:ind w:left="720" w:firstLine="360"/>
        <w:jc w:val="both"/>
        <w:rPr>
          <w:sz w:val="20"/>
        </w:rPr>
      </w:pPr>
    </w:p>
    <w:p w:rsidR="002C4558" w:rsidRPr="00A330DF" w:rsidRDefault="002C4558" w:rsidP="009D0FE4">
      <w:pPr>
        <w:pStyle w:val="BodyTextIndent"/>
        <w:ind w:left="720"/>
        <w:jc w:val="both"/>
        <w:rPr>
          <w:sz w:val="20"/>
          <w:szCs w:val="20"/>
        </w:rPr>
      </w:pPr>
      <w:r w:rsidRPr="00A330DF">
        <w:rPr>
          <w:sz w:val="20"/>
          <w:szCs w:val="20"/>
        </w:rPr>
        <w:t xml:space="preserve">The course provides an introduction to fundamental concepts in ecological engineering for sophomore-level students.  The course presents ecological engineering theory from a systems perspective.  </w:t>
      </w:r>
    </w:p>
    <w:p w:rsidR="002C4558" w:rsidRPr="00F2705B" w:rsidRDefault="002C4558" w:rsidP="009D0FE4">
      <w:pPr>
        <w:pStyle w:val="NormalWeb"/>
        <w:jc w:val="both"/>
        <w:rPr>
          <w:b/>
          <w:bCs/>
          <w:sz w:val="20"/>
          <w:szCs w:val="20"/>
        </w:rPr>
      </w:pPr>
      <w:r w:rsidRPr="00F2705B">
        <w:rPr>
          <w:b/>
          <w:bCs/>
          <w:sz w:val="20"/>
          <w:szCs w:val="20"/>
        </w:rPr>
        <w:t xml:space="preserve">CATALOG DESCRIPTION (Please </w:t>
      </w:r>
      <w:proofErr w:type="gramStart"/>
      <w:r w:rsidRPr="00F2705B">
        <w:rPr>
          <w:b/>
          <w:bCs/>
          <w:sz w:val="20"/>
          <w:szCs w:val="20"/>
        </w:rPr>
        <w:t>provide</w:t>
      </w:r>
      <w:proofErr w:type="gramEnd"/>
      <w:r w:rsidRPr="00F2705B">
        <w:rPr>
          <w:b/>
          <w:bCs/>
          <w:sz w:val="20"/>
          <w:szCs w:val="20"/>
        </w:rPr>
        <w:t xml:space="preserve"> using the precise format to be included in the ESF catalog, please do not exceed 50 words) </w:t>
      </w:r>
    </w:p>
    <w:p w:rsidR="002C4558" w:rsidRPr="00F2705B" w:rsidRDefault="002C4558" w:rsidP="009D0FE4">
      <w:pPr>
        <w:pStyle w:val="NormalWeb"/>
        <w:ind w:left="720"/>
        <w:jc w:val="both"/>
        <w:rPr>
          <w:sz w:val="20"/>
          <w:szCs w:val="20"/>
        </w:rPr>
      </w:pPr>
      <w:proofErr w:type="gramStart"/>
      <w:r>
        <w:rPr>
          <w:sz w:val="20"/>
          <w:szCs w:val="20"/>
        </w:rPr>
        <w:t>ERE</w:t>
      </w:r>
      <w:r w:rsidRPr="00F2705B">
        <w:rPr>
          <w:sz w:val="20"/>
          <w:szCs w:val="20"/>
        </w:rPr>
        <w:t xml:space="preserve"> </w:t>
      </w:r>
      <w:r>
        <w:rPr>
          <w:sz w:val="20"/>
          <w:szCs w:val="20"/>
        </w:rPr>
        <w:t>275</w:t>
      </w:r>
      <w:r w:rsidRPr="00F2705B">
        <w:rPr>
          <w:sz w:val="20"/>
          <w:szCs w:val="20"/>
        </w:rPr>
        <w:t>.</w:t>
      </w:r>
      <w:proofErr w:type="gramEnd"/>
      <w:r>
        <w:rPr>
          <w:sz w:val="20"/>
          <w:szCs w:val="20"/>
        </w:rPr>
        <w:t xml:space="preserve"> Ecological Engineering </w:t>
      </w:r>
      <w:proofErr w:type="gramStart"/>
      <w:r>
        <w:rPr>
          <w:sz w:val="20"/>
          <w:szCs w:val="20"/>
        </w:rPr>
        <w:t>I</w:t>
      </w:r>
      <w:proofErr w:type="gramEnd"/>
      <w:r>
        <w:rPr>
          <w:sz w:val="20"/>
          <w:szCs w:val="20"/>
        </w:rPr>
        <w:t xml:space="preserve"> </w:t>
      </w:r>
      <w:r w:rsidRPr="00F2705B">
        <w:rPr>
          <w:sz w:val="20"/>
          <w:szCs w:val="20"/>
        </w:rPr>
        <w:t>(</w:t>
      </w:r>
      <w:r w:rsidR="0037356E" w:rsidRPr="00F2705B">
        <w:rPr>
          <w:sz w:val="20"/>
          <w:szCs w:val="20"/>
          <w:u w:val="single"/>
        </w:rPr>
        <w:fldChar w:fldCharType="begin">
          <w:ffData>
            <w:name w:val="Text6"/>
            <w:enabled/>
            <w:calcOnExit w:val="0"/>
            <w:textInput/>
          </w:ffData>
        </w:fldChar>
      </w:r>
      <w:r w:rsidRPr="00F2705B">
        <w:rPr>
          <w:sz w:val="20"/>
          <w:szCs w:val="20"/>
          <w:u w:val="single"/>
        </w:rPr>
        <w:instrText xml:space="preserve"> FORMTEXT </w:instrText>
      </w:r>
      <w:r w:rsidR="0037356E" w:rsidRPr="00F2705B">
        <w:rPr>
          <w:sz w:val="20"/>
          <w:szCs w:val="20"/>
          <w:u w:val="single"/>
        </w:rPr>
      </w:r>
      <w:r w:rsidR="0037356E" w:rsidRPr="00F2705B">
        <w:rPr>
          <w:sz w:val="20"/>
          <w:szCs w:val="20"/>
          <w:u w:val="single"/>
        </w:rPr>
        <w:fldChar w:fldCharType="separate"/>
      </w:r>
      <w:r w:rsidRPr="00F2705B">
        <w:rPr>
          <w:noProof/>
          <w:sz w:val="20"/>
          <w:szCs w:val="20"/>
          <w:u w:val="single"/>
        </w:rPr>
        <w:t>3</w:t>
      </w:r>
      <w:r w:rsidR="0037356E" w:rsidRPr="00F2705B">
        <w:rPr>
          <w:sz w:val="20"/>
          <w:szCs w:val="20"/>
          <w:u w:val="single"/>
        </w:rPr>
        <w:fldChar w:fldCharType="end"/>
      </w:r>
      <w:r w:rsidRPr="00F2705B">
        <w:rPr>
          <w:sz w:val="20"/>
          <w:szCs w:val="20"/>
        </w:rPr>
        <w:t>)</w:t>
      </w:r>
    </w:p>
    <w:p w:rsidR="002C4558" w:rsidRPr="00A330DF" w:rsidRDefault="000E321B" w:rsidP="009D0FE4">
      <w:pPr>
        <w:pStyle w:val="NormalWeb"/>
        <w:ind w:left="720"/>
        <w:jc w:val="both"/>
        <w:rPr>
          <w:color w:val="000000"/>
          <w:sz w:val="20"/>
          <w:szCs w:val="20"/>
        </w:rPr>
      </w:pPr>
      <w:proofErr w:type="gramStart"/>
      <w:r w:rsidRPr="000E321B">
        <w:rPr>
          <w:sz w:val="20"/>
        </w:rPr>
        <w:t>Two hours of lecture and three hours of group instruction per week.</w:t>
      </w:r>
      <w:proofErr w:type="gramEnd"/>
      <w:r w:rsidRPr="000E321B">
        <w:rPr>
          <w:sz w:val="20"/>
        </w:rPr>
        <w:t xml:space="preserve"> </w:t>
      </w:r>
      <w:r w:rsidR="002C4558" w:rsidRPr="00A330DF">
        <w:rPr>
          <w:noProof/>
          <w:sz w:val="20"/>
          <w:szCs w:val="20"/>
        </w:rPr>
        <w:t xml:space="preserve">Overview of ecological engineering theory and practice. Key concepts, empirical models, and case studies of ecological engineering. Living </w:t>
      </w:r>
      <w:r w:rsidR="002C4558" w:rsidRPr="00A330DF">
        <w:rPr>
          <w:noProof/>
          <w:sz w:val="20"/>
          <w:szCs w:val="20"/>
        </w:rPr>
        <w:lastRenderedPageBreak/>
        <w:t>machines, treatment wetlands, bioremediation, municipal composting, agroforestry, traditional ecological knowledge, emergy analysis, and ecosystem restoration.</w:t>
      </w:r>
      <w:r w:rsidR="002C4558" w:rsidRPr="00A330DF">
        <w:rPr>
          <w:sz w:val="20"/>
          <w:szCs w:val="20"/>
        </w:rPr>
        <w:t xml:space="preserve"> </w:t>
      </w:r>
      <w:proofErr w:type="gramStart"/>
      <w:r w:rsidR="002C4558" w:rsidRPr="00A330DF">
        <w:rPr>
          <w:sz w:val="20"/>
          <w:szCs w:val="20"/>
        </w:rPr>
        <w:t>Spring.</w:t>
      </w:r>
      <w:proofErr w:type="gramEnd"/>
      <w:r w:rsidR="002C4558" w:rsidRPr="00A330DF">
        <w:rPr>
          <w:color w:val="000000"/>
          <w:sz w:val="20"/>
          <w:szCs w:val="20"/>
        </w:rPr>
        <w:t xml:space="preserve"> </w:t>
      </w:r>
    </w:p>
    <w:p w:rsidR="00A330DF" w:rsidRPr="002C4558" w:rsidRDefault="002C4558" w:rsidP="009D0FE4">
      <w:pPr>
        <w:ind w:left="720"/>
        <w:jc w:val="both"/>
        <w:rPr>
          <w:sz w:val="20"/>
        </w:rPr>
      </w:pPr>
      <w:r w:rsidRPr="00F2705B">
        <w:rPr>
          <w:color w:val="000000"/>
          <w:sz w:val="20"/>
        </w:rPr>
        <w:t xml:space="preserve">Prerequisite(s): </w:t>
      </w:r>
      <w:r w:rsidR="00A330DF" w:rsidRPr="002C4558">
        <w:rPr>
          <w:sz w:val="20"/>
        </w:rPr>
        <w:t xml:space="preserve">1 semester each of Calculus, Biology, Chemistry, and Ecology. </w:t>
      </w:r>
      <w:r w:rsidR="00793CD4">
        <w:rPr>
          <w:sz w:val="20"/>
        </w:rPr>
        <w:t>Environmental Resources</w:t>
      </w:r>
      <w:r w:rsidR="00A330DF" w:rsidRPr="002C4558">
        <w:rPr>
          <w:sz w:val="20"/>
        </w:rPr>
        <w:t xml:space="preserve"> </w:t>
      </w:r>
      <w:proofErr w:type="gramStart"/>
      <w:r w:rsidR="00A330DF" w:rsidRPr="002C4558">
        <w:rPr>
          <w:sz w:val="20"/>
        </w:rPr>
        <w:t>Engineering</w:t>
      </w:r>
      <w:proofErr w:type="gramEnd"/>
      <w:r w:rsidR="00A330DF" w:rsidRPr="002C4558">
        <w:rPr>
          <w:sz w:val="20"/>
        </w:rPr>
        <w:t xml:space="preserve"> students only or by permission of instructor.</w:t>
      </w:r>
    </w:p>
    <w:p w:rsidR="002C4558" w:rsidRDefault="002C4558" w:rsidP="009D0FE4">
      <w:pPr>
        <w:pStyle w:val="NormalWeb"/>
        <w:ind w:left="720"/>
        <w:jc w:val="both"/>
        <w:rPr>
          <w:color w:val="000000"/>
          <w:sz w:val="20"/>
          <w:szCs w:val="20"/>
        </w:rPr>
      </w:pPr>
    </w:p>
    <w:p w:rsidR="002C4558" w:rsidRPr="00F2705B" w:rsidRDefault="002C4558" w:rsidP="009D0FE4">
      <w:pPr>
        <w:pStyle w:val="NormalWeb"/>
        <w:jc w:val="both"/>
        <w:rPr>
          <w:b/>
          <w:bCs/>
          <w:sz w:val="20"/>
          <w:szCs w:val="20"/>
        </w:rPr>
      </w:pPr>
      <w:r w:rsidRPr="00F2705B">
        <w:rPr>
          <w:b/>
          <w:bCs/>
        </w:rPr>
        <w:t>COURSE HISTORY</w:t>
      </w:r>
      <w:r w:rsidRPr="00F2705B">
        <w:rPr>
          <w:b/>
          <w:bCs/>
          <w:sz w:val="20"/>
          <w:szCs w:val="20"/>
        </w:rPr>
        <w:t xml:space="preserve">: </w:t>
      </w:r>
    </w:p>
    <w:p w:rsidR="002C4558" w:rsidRPr="00A330DF" w:rsidRDefault="00A330DF" w:rsidP="009D0FE4">
      <w:pPr>
        <w:pStyle w:val="NormalWeb"/>
        <w:jc w:val="both"/>
        <w:rPr>
          <w:sz w:val="20"/>
          <w:szCs w:val="20"/>
        </w:rPr>
      </w:pPr>
      <w:r w:rsidRPr="00A330DF">
        <w:rPr>
          <w:sz w:val="20"/>
          <w:szCs w:val="20"/>
        </w:rPr>
        <w:t xml:space="preserve">This course was taught in the spring 2008 as ERE 296. </w:t>
      </w:r>
      <w:proofErr w:type="spellStart"/>
      <w:r w:rsidRPr="00A330DF">
        <w:rPr>
          <w:sz w:val="20"/>
          <w:szCs w:val="20"/>
        </w:rPr>
        <w:t>Revised</w:t>
      </w:r>
      <w:proofErr w:type="gramStart"/>
      <w:r w:rsidRPr="00A330DF">
        <w:rPr>
          <w:sz w:val="20"/>
          <w:szCs w:val="20"/>
        </w:rPr>
        <w:t>:</w:t>
      </w:r>
      <w:smartTag w:uri="urn:schemas-microsoft-com:office:smarttags" w:element="date">
        <w:smartTagPr>
          <w:attr w:name="Year" w:val="2008"/>
          <w:attr w:name="Day" w:val="6"/>
          <w:attr w:name="Month" w:val="3"/>
        </w:smartTagPr>
        <w:r w:rsidRPr="00A330DF">
          <w:rPr>
            <w:sz w:val="20"/>
            <w:szCs w:val="20"/>
          </w:rPr>
          <w:t>March</w:t>
        </w:r>
        <w:proofErr w:type="spellEnd"/>
        <w:proofErr w:type="gramEnd"/>
        <w:r w:rsidRPr="00A330DF">
          <w:rPr>
            <w:sz w:val="20"/>
            <w:szCs w:val="20"/>
          </w:rPr>
          <w:t xml:space="preserve"> 6, 2008</w:t>
        </w:r>
      </w:smartTag>
      <w:r w:rsidRPr="00A330DF">
        <w:rPr>
          <w:sz w:val="20"/>
          <w:szCs w:val="20"/>
        </w:rPr>
        <w:t xml:space="preserve">. </w:t>
      </w:r>
      <w:proofErr w:type="gramStart"/>
      <w:r w:rsidRPr="00A330DF">
        <w:rPr>
          <w:sz w:val="20"/>
          <w:szCs w:val="20"/>
        </w:rPr>
        <w:t xml:space="preserve">Approved by </w:t>
      </w:r>
      <w:proofErr w:type="spellStart"/>
      <w:r w:rsidRPr="00A330DF">
        <w:rPr>
          <w:sz w:val="20"/>
          <w:szCs w:val="20"/>
        </w:rPr>
        <w:t>CoI</w:t>
      </w:r>
      <w:proofErr w:type="spellEnd"/>
      <w:r w:rsidRPr="00A330DF">
        <w:rPr>
          <w:sz w:val="20"/>
          <w:szCs w:val="20"/>
        </w:rPr>
        <w:t xml:space="preserve"> action 14 April 2008.</w:t>
      </w:r>
      <w:proofErr w:type="gramEnd"/>
      <w:r w:rsidRPr="00A330DF">
        <w:rPr>
          <w:sz w:val="20"/>
          <w:szCs w:val="20"/>
        </w:rPr>
        <w:t xml:space="preserve"> Version: 5.5.2008</w:t>
      </w:r>
    </w:p>
    <w:p w:rsidR="002C4558" w:rsidRPr="00F2705B" w:rsidRDefault="002C4558" w:rsidP="009D0FE4">
      <w:pPr>
        <w:pStyle w:val="NormalWeb"/>
        <w:jc w:val="both"/>
        <w:rPr>
          <w:sz w:val="20"/>
          <w:szCs w:val="20"/>
        </w:rPr>
      </w:pPr>
      <w:r>
        <w:rPr>
          <w:sz w:val="20"/>
          <w:szCs w:val="20"/>
        </w:rPr>
        <w:t xml:space="preserve">Revised course prefix from FEG </w:t>
      </w:r>
      <w:r w:rsidR="00A330DF">
        <w:rPr>
          <w:sz w:val="20"/>
          <w:szCs w:val="20"/>
        </w:rPr>
        <w:t>275</w:t>
      </w:r>
      <w:r>
        <w:rPr>
          <w:sz w:val="20"/>
          <w:szCs w:val="20"/>
        </w:rPr>
        <w:t xml:space="preserve"> to ERE </w:t>
      </w:r>
      <w:r w:rsidR="00A330DF">
        <w:rPr>
          <w:sz w:val="20"/>
          <w:szCs w:val="20"/>
        </w:rPr>
        <w:t>275</w:t>
      </w:r>
      <w:r>
        <w:rPr>
          <w:sz w:val="20"/>
          <w:szCs w:val="20"/>
        </w:rPr>
        <w:t xml:space="preserve">, and updated program and/or department name from Environmental Resources and Forest Engineering to Environmental Resources Engineering: </w:t>
      </w:r>
      <w:r w:rsidR="0037356E">
        <w:rPr>
          <w:sz w:val="20"/>
          <w:szCs w:val="20"/>
        </w:rPr>
        <w:fldChar w:fldCharType="begin"/>
      </w:r>
      <w:r>
        <w:rPr>
          <w:sz w:val="20"/>
          <w:szCs w:val="20"/>
        </w:rPr>
        <w:instrText xml:space="preserve"> DATE \@ "MMMM d, yyyy" </w:instrText>
      </w:r>
      <w:r w:rsidR="0037356E">
        <w:rPr>
          <w:sz w:val="20"/>
          <w:szCs w:val="20"/>
        </w:rPr>
        <w:fldChar w:fldCharType="separate"/>
      </w:r>
      <w:r w:rsidR="00D41ECA">
        <w:rPr>
          <w:noProof/>
          <w:sz w:val="20"/>
          <w:szCs w:val="20"/>
        </w:rPr>
        <w:t>September 28, 2010</w:t>
      </w:r>
      <w:r w:rsidR="0037356E">
        <w:rPr>
          <w:sz w:val="20"/>
          <w:szCs w:val="20"/>
        </w:rPr>
        <w:fldChar w:fldCharType="end"/>
      </w:r>
    </w:p>
    <w:sectPr w:rsidR="002C4558" w:rsidRPr="00F2705B" w:rsidSect="00380A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ECA"/>
    <w:multiLevelType w:val="hybridMultilevel"/>
    <w:tmpl w:val="C75CD1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24040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8A14A5E"/>
    <w:multiLevelType w:val="hybridMultilevel"/>
    <w:tmpl w:val="931621B0"/>
    <w:lvl w:ilvl="0" w:tplc="280E2B6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8A01CF4"/>
    <w:multiLevelType w:val="hybridMultilevel"/>
    <w:tmpl w:val="FE361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990F54"/>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5">
    <w:nsid w:val="56AD6846"/>
    <w:multiLevelType w:val="hybridMultilevel"/>
    <w:tmpl w:val="143803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05672"/>
    <w:rsid w:val="000032B0"/>
    <w:rsid w:val="00010B99"/>
    <w:rsid w:val="00020463"/>
    <w:rsid w:val="000265C6"/>
    <w:rsid w:val="00043F72"/>
    <w:rsid w:val="00063A07"/>
    <w:rsid w:val="000700C1"/>
    <w:rsid w:val="0009428E"/>
    <w:rsid w:val="000A06AD"/>
    <w:rsid w:val="000A5972"/>
    <w:rsid w:val="000A6450"/>
    <w:rsid w:val="000C27D4"/>
    <w:rsid w:val="000C4FDC"/>
    <w:rsid w:val="000D617A"/>
    <w:rsid w:val="000E321B"/>
    <w:rsid w:val="000F40D9"/>
    <w:rsid w:val="000F4E1F"/>
    <w:rsid w:val="00107971"/>
    <w:rsid w:val="001135A1"/>
    <w:rsid w:val="00117430"/>
    <w:rsid w:val="00134C4B"/>
    <w:rsid w:val="00161A5D"/>
    <w:rsid w:val="00194FB1"/>
    <w:rsid w:val="00197CEB"/>
    <w:rsid w:val="001B2F57"/>
    <w:rsid w:val="001B37B8"/>
    <w:rsid w:val="001C27C0"/>
    <w:rsid w:val="001C283E"/>
    <w:rsid w:val="001C2A55"/>
    <w:rsid w:val="001C608F"/>
    <w:rsid w:val="001D27A9"/>
    <w:rsid w:val="00213DB5"/>
    <w:rsid w:val="00214A5C"/>
    <w:rsid w:val="00215D14"/>
    <w:rsid w:val="00232CDF"/>
    <w:rsid w:val="00236E47"/>
    <w:rsid w:val="0024348B"/>
    <w:rsid w:val="0024412E"/>
    <w:rsid w:val="00285213"/>
    <w:rsid w:val="00286E11"/>
    <w:rsid w:val="00296F69"/>
    <w:rsid w:val="002B181D"/>
    <w:rsid w:val="002B3AB8"/>
    <w:rsid w:val="002C4558"/>
    <w:rsid w:val="002C6847"/>
    <w:rsid w:val="002D6ED5"/>
    <w:rsid w:val="002E23DE"/>
    <w:rsid w:val="002F124E"/>
    <w:rsid w:val="0030120F"/>
    <w:rsid w:val="00304997"/>
    <w:rsid w:val="003109DD"/>
    <w:rsid w:val="003406ED"/>
    <w:rsid w:val="00342A3D"/>
    <w:rsid w:val="003623F8"/>
    <w:rsid w:val="00364FBC"/>
    <w:rsid w:val="003716B6"/>
    <w:rsid w:val="0037356E"/>
    <w:rsid w:val="00374654"/>
    <w:rsid w:val="00376232"/>
    <w:rsid w:val="00380A73"/>
    <w:rsid w:val="00380BF7"/>
    <w:rsid w:val="00380C85"/>
    <w:rsid w:val="00381C8E"/>
    <w:rsid w:val="00395A33"/>
    <w:rsid w:val="00397251"/>
    <w:rsid w:val="003A3870"/>
    <w:rsid w:val="003A508B"/>
    <w:rsid w:val="003A5E74"/>
    <w:rsid w:val="003B65DE"/>
    <w:rsid w:val="003B75BF"/>
    <w:rsid w:val="003F680B"/>
    <w:rsid w:val="00404907"/>
    <w:rsid w:val="004079B3"/>
    <w:rsid w:val="00412C6B"/>
    <w:rsid w:val="00420B3A"/>
    <w:rsid w:val="00421410"/>
    <w:rsid w:val="00431F88"/>
    <w:rsid w:val="0043302B"/>
    <w:rsid w:val="00435108"/>
    <w:rsid w:val="004407DC"/>
    <w:rsid w:val="00444410"/>
    <w:rsid w:val="00445786"/>
    <w:rsid w:val="00446F53"/>
    <w:rsid w:val="00446FD0"/>
    <w:rsid w:val="004609DB"/>
    <w:rsid w:val="00461198"/>
    <w:rsid w:val="00463552"/>
    <w:rsid w:val="004718FD"/>
    <w:rsid w:val="00472F9D"/>
    <w:rsid w:val="00473E54"/>
    <w:rsid w:val="004759AB"/>
    <w:rsid w:val="00475A81"/>
    <w:rsid w:val="00477786"/>
    <w:rsid w:val="00494483"/>
    <w:rsid w:val="004A3644"/>
    <w:rsid w:val="004A413C"/>
    <w:rsid w:val="004A6C97"/>
    <w:rsid w:val="004B005D"/>
    <w:rsid w:val="004B2A20"/>
    <w:rsid w:val="004C2674"/>
    <w:rsid w:val="004C3365"/>
    <w:rsid w:val="004C54B4"/>
    <w:rsid w:val="004C6616"/>
    <w:rsid w:val="004D0B16"/>
    <w:rsid w:val="004E714F"/>
    <w:rsid w:val="004F35F1"/>
    <w:rsid w:val="005027E8"/>
    <w:rsid w:val="0050307A"/>
    <w:rsid w:val="0050380A"/>
    <w:rsid w:val="00515094"/>
    <w:rsid w:val="005155BE"/>
    <w:rsid w:val="005158DA"/>
    <w:rsid w:val="00525B23"/>
    <w:rsid w:val="00540369"/>
    <w:rsid w:val="0055294E"/>
    <w:rsid w:val="00561657"/>
    <w:rsid w:val="0056577B"/>
    <w:rsid w:val="00567ECE"/>
    <w:rsid w:val="00583EA0"/>
    <w:rsid w:val="00587428"/>
    <w:rsid w:val="00587895"/>
    <w:rsid w:val="005A1295"/>
    <w:rsid w:val="005A56C6"/>
    <w:rsid w:val="005B5C67"/>
    <w:rsid w:val="005D0A6E"/>
    <w:rsid w:val="005D575D"/>
    <w:rsid w:val="005E08A9"/>
    <w:rsid w:val="005E62FC"/>
    <w:rsid w:val="005F07CF"/>
    <w:rsid w:val="006029C8"/>
    <w:rsid w:val="006044B2"/>
    <w:rsid w:val="00644DD8"/>
    <w:rsid w:val="00644E6F"/>
    <w:rsid w:val="00645975"/>
    <w:rsid w:val="00657C86"/>
    <w:rsid w:val="00671A86"/>
    <w:rsid w:val="00673C35"/>
    <w:rsid w:val="00680D0F"/>
    <w:rsid w:val="00691CBB"/>
    <w:rsid w:val="0069577E"/>
    <w:rsid w:val="006A1628"/>
    <w:rsid w:val="006A30C2"/>
    <w:rsid w:val="006A4051"/>
    <w:rsid w:val="006A71BC"/>
    <w:rsid w:val="006D1550"/>
    <w:rsid w:val="006E1670"/>
    <w:rsid w:val="006F0B0C"/>
    <w:rsid w:val="006F122D"/>
    <w:rsid w:val="006F2411"/>
    <w:rsid w:val="006F62FA"/>
    <w:rsid w:val="00700CC0"/>
    <w:rsid w:val="00703A12"/>
    <w:rsid w:val="00705672"/>
    <w:rsid w:val="007152FD"/>
    <w:rsid w:val="007179E7"/>
    <w:rsid w:val="00724F83"/>
    <w:rsid w:val="00740755"/>
    <w:rsid w:val="00746BBF"/>
    <w:rsid w:val="00751B6F"/>
    <w:rsid w:val="007525B7"/>
    <w:rsid w:val="00766739"/>
    <w:rsid w:val="00770C9B"/>
    <w:rsid w:val="007732F2"/>
    <w:rsid w:val="00773C8C"/>
    <w:rsid w:val="00780A61"/>
    <w:rsid w:val="00790A64"/>
    <w:rsid w:val="00793CD4"/>
    <w:rsid w:val="00794AB2"/>
    <w:rsid w:val="0079604B"/>
    <w:rsid w:val="007A58C7"/>
    <w:rsid w:val="007B1C93"/>
    <w:rsid w:val="007C07F7"/>
    <w:rsid w:val="007E1B2F"/>
    <w:rsid w:val="007E3751"/>
    <w:rsid w:val="007E7B56"/>
    <w:rsid w:val="007F68FE"/>
    <w:rsid w:val="00805D50"/>
    <w:rsid w:val="008071DA"/>
    <w:rsid w:val="00817CA3"/>
    <w:rsid w:val="00821325"/>
    <w:rsid w:val="00821882"/>
    <w:rsid w:val="00826985"/>
    <w:rsid w:val="00832414"/>
    <w:rsid w:val="00832C79"/>
    <w:rsid w:val="00837FB2"/>
    <w:rsid w:val="00841EFF"/>
    <w:rsid w:val="008437F9"/>
    <w:rsid w:val="00843B3F"/>
    <w:rsid w:val="00853976"/>
    <w:rsid w:val="00857579"/>
    <w:rsid w:val="008601F8"/>
    <w:rsid w:val="00861C43"/>
    <w:rsid w:val="00866C9F"/>
    <w:rsid w:val="008811C2"/>
    <w:rsid w:val="00884AB0"/>
    <w:rsid w:val="00895CE3"/>
    <w:rsid w:val="008A14EB"/>
    <w:rsid w:val="008A5191"/>
    <w:rsid w:val="008B4AB5"/>
    <w:rsid w:val="008B4C27"/>
    <w:rsid w:val="008C25A3"/>
    <w:rsid w:val="008D5998"/>
    <w:rsid w:val="008D5B7C"/>
    <w:rsid w:val="008E58C3"/>
    <w:rsid w:val="008F56F0"/>
    <w:rsid w:val="0090078F"/>
    <w:rsid w:val="009048D5"/>
    <w:rsid w:val="00911B3F"/>
    <w:rsid w:val="0091785E"/>
    <w:rsid w:val="00920E2A"/>
    <w:rsid w:val="0093400C"/>
    <w:rsid w:val="00946CC1"/>
    <w:rsid w:val="00950000"/>
    <w:rsid w:val="00962284"/>
    <w:rsid w:val="00964CF6"/>
    <w:rsid w:val="00972AFC"/>
    <w:rsid w:val="00996B60"/>
    <w:rsid w:val="009A007E"/>
    <w:rsid w:val="009A17D7"/>
    <w:rsid w:val="009A76BB"/>
    <w:rsid w:val="009B68E9"/>
    <w:rsid w:val="009D0FE4"/>
    <w:rsid w:val="009D2337"/>
    <w:rsid w:val="009F7FC2"/>
    <w:rsid w:val="00A033C9"/>
    <w:rsid w:val="00A05177"/>
    <w:rsid w:val="00A05AC5"/>
    <w:rsid w:val="00A17070"/>
    <w:rsid w:val="00A241E1"/>
    <w:rsid w:val="00A330DF"/>
    <w:rsid w:val="00A35382"/>
    <w:rsid w:val="00A37573"/>
    <w:rsid w:val="00A70ED0"/>
    <w:rsid w:val="00A87FD8"/>
    <w:rsid w:val="00A90065"/>
    <w:rsid w:val="00AB6C74"/>
    <w:rsid w:val="00AC12B6"/>
    <w:rsid w:val="00AD0D9C"/>
    <w:rsid w:val="00AD4257"/>
    <w:rsid w:val="00AE6933"/>
    <w:rsid w:val="00B1078D"/>
    <w:rsid w:val="00B14373"/>
    <w:rsid w:val="00B146CA"/>
    <w:rsid w:val="00B303AA"/>
    <w:rsid w:val="00B314A9"/>
    <w:rsid w:val="00B347E4"/>
    <w:rsid w:val="00B373C1"/>
    <w:rsid w:val="00B40C8A"/>
    <w:rsid w:val="00B46395"/>
    <w:rsid w:val="00B54040"/>
    <w:rsid w:val="00B60061"/>
    <w:rsid w:val="00B6359D"/>
    <w:rsid w:val="00B97ADE"/>
    <w:rsid w:val="00BA10E0"/>
    <w:rsid w:val="00BB7258"/>
    <w:rsid w:val="00BC62F4"/>
    <w:rsid w:val="00BE6510"/>
    <w:rsid w:val="00C04E92"/>
    <w:rsid w:val="00C0768D"/>
    <w:rsid w:val="00C0793A"/>
    <w:rsid w:val="00C3157C"/>
    <w:rsid w:val="00C43570"/>
    <w:rsid w:val="00C52F56"/>
    <w:rsid w:val="00C54358"/>
    <w:rsid w:val="00C54D3E"/>
    <w:rsid w:val="00C60CDD"/>
    <w:rsid w:val="00C72137"/>
    <w:rsid w:val="00C75688"/>
    <w:rsid w:val="00C7608C"/>
    <w:rsid w:val="00C8747F"/>
    <w:rsid w:val="00C945FA"/>
    <w:rsid w:val="00CA5394"/>
    <w:rsid w:val="00CB0D2B"/>
    <w:rsid w:val="00CB63B6"/>
    <w:rsid w:val="00CC1F25"/>
    <w:rsid w:val="00CC49F1"/>
    <w:rsid w:val="00CE7566"/>
    <w:rsid w:val="00CF426B"/>
    <w:rsid w:val="00CF721D"/>
    <w:rsid w:val="00D004AE"/>
    <w:rsid w:val="00D00F85"/>
    <w:rsid w:val="00D02EA2"/>
    <w:rsid w:val="00D030E9"/>
    <w:rsid w:val="00D1515F"/>
    <w:rsid w:val="00D168A2"/>
    <w:rsid w:val="00D16E09"/>
    <w:rsid w:val="00D174DE"/>
    <w:rsid w:val="00D206A7"/>
    <w:rsid w:val="00D27F8D"/>
    <w:rsid w:val="00D31F1A"/>
    <w:rsid w:val="00D354E2"/>
    <w:rsid w:val="00D41ECA"/>
    <w:rsid w:val="00D44226"/>
    <w:rsid w:val="00D570E4"/>
    <w:rsid w:val="00D60107"/>
    <w:rsid w:val="00D65965"/>
    <w:rsid w:val="00D73772"/>
    <w:rsid w:val="00D761A7"/>
    <w:rsid w:val="00D83021"/>
    <w:rsid w:val="00D86189"/>
    <w:rsid w:val="00D86998"/>
    <w:rsid w:val="00D95DE0"/>
    <w:rsid w:val="00D965C3"/>
    <w:rsid w:val="00DB671D"/>
    <w:rsid w:val="00DC1A6D"/>
    <w:rsid w:val="00DC5F58"/>
    <w:rsid w:val="00DD040A"/>
    <w:rsid w:val="00DF6D3F"/>
    <w:rsid w:val="00E0213B"/>
    <w:rsid w:val="00E21770"/>
    <w:rsid w:val="00E30DD6"/>
    <w:rsid w:val="00E41002"/>
    <w:rsid w:val="00E52D19"/>
    <w:rsid w:val="00E54110"/>
    <w:rsid w:val="00E551EB"/>
    <w:rsid w:val="00E55DD8"/>
    <w:rsid w:val="00E67520"/>
    <w:rsid w:val="00E72FA2"/>
    <w:rsid w:val="00E74FF1"/>
    <w:rsid w:val="00E77106"/>
    <w:rsid w:val="00E86DD0"/>
    <w:rsid w:val="00E87B95"/>
    <w:rsid w:val="00E94B4D"/>
    <w:rsid w:val="00E969DA"/>
    <w:rsid w:val="00E96DAF"/>
    <w:rsid w:val="00EA015C"/>
    <w:rsid w:val="00EA10CF"/>
    <w:rsid w:val="00EA11BC"/>
    <w:rsid w:val="00EA7D92"/>
    <w:rsid w:val="00EF4080"/>
    <w:rsid w:val="00F341F0"/>
    <w:rsid w:val="00F37AD5"/>
    <w:rsid w:val="00F41295"/>
    <w:rsid w:val="00F47C6B"/>
    <w:rsid w:val="00F5342E"/>
    <w:rsid w:val="00F53605"/>
    <w:rsid w:val="00F6100A"/>
    <w:rsid w:val="00F72C69"/>
    <w:rsid w:val="00F76759"/>
    <w:rsid w:val="00F76AA3"/>
    <w:rsid w:val="00F96B7A"/>
    <w:rsid w:val="00FA08FD"/>
    <w:rsid w:val="00FA62A6"/>
    <w:rsid w:val="00FA6AA7"/>
    <w:rsid w:val="00FC27A9"/>
    <w:rsid w:val="00FD10AA"/>
    <w:rsid w:val="00FD2B90"/>
    <w:rsid w:val="00FD6A44"/>
    <w:rsid w:val="00FE182C"/>
    <w:rsid w:val="00FE2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5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5672"/>
    <w:pPr>
      <w:spacing w:before="100" w:beforeAutospacing="1" w:after="100" w:afterAutospacing="1"/>
    </w:pPr>
    <w:rPr>
      <w:szCs w:val="24"/>
    </w:rPr>
  </w:style>
  <w:style w:type="paragraph" w:styleId="BodyTextIndent">
    <w:name w:val="Body Text Indent"/>
    <w:basedOn w:val="Normal"/>
    <w:rsid w:val="00705672"/>
    <w:pPr>
      <w:ind w:left="360"/>
    </w:pPr>
    <w:rPr>
      <w:szCs w:val="24"/>
    </w:rPr>
  </w:style>
  <w:style w:type="paragraph" w:customStyle="1" w:styleId="DefaultText">
    <w:name w:val="Default Text"/>
    <w:basedOn w:val="Normal"/>
    <w:rsid w:val="002C4558"/>
    <w:pPr>
      <w:tabs>
        <w:tab w:val="left" w:pos="230"/>
        <w:tab w:val="left" w:pos="518"/>
        <w:tab w:val="left" w:pos="792"/>
        <w:tab w:val="left" w:pos="1022"/>
        <w:tab w:val="left" w:pos="1080"/>
        <w:tab w:val="left" w:pos="7632"/>
      </w:tabs>
      <w:overflowPunct w:val="0"/>
      <w:autoSpaceDE w:val="0"/>
      <w:autoSpaceDN w:val="0"/>
      <w:adjustRightInd w:val="0"/>
      <w:textAlignment w:val="baseline"/>
    </w:pPr>
    <w:rPr>
      <w:rFonts w:ascii="TimesNewRomanPS" w:eastAsiaTheme="minorEastAsia" w:hAnsi="TimesNewRomanPS"/>
      <w:sz w:val="20"/>
    </w:rPr>
  </w:style>
  <w:style w:type="paragraph" w:styleId="BalloonText">
    <w:name w:val="Balloon Text"/>
    <w:basedOn w:val="Normal"/>
    <w:link w:val="BalloonTextChar"/>
    <w:uiPriority w:val="99"/>
    <w:semiHidden/>
    <w:unhideWhenUsed/>
    <w:rsid w:val="002C4558"/>
    <w:rPr>
      <w:rFonts w:ascii="Tahoma" w:hAnsi="Tahoma" w:cs="Tahoma"/>
      <w:sz w:val="16"/>
      <w:szCs w:val="16"/>
    </w:rPr>
  </w:style>
  <w:style w:type="character" w:customStyle="1" w:styleId="BalloonTextChar">
    <w:name w:val="Balloon Text Char"/>
    <w:basedOn w:val="DefaultParagraphFont"/>
    <w:link w:val="BalloonText"/>
    <w:uiPriority w:val="99"/>
    <w:semiHidden/>
    <w:rsid w:val="002C4558"/>
    <w:rPr>
      <w:rFonts w:ascii="Tahoma" w:hAnsi="Tahoma" w:cs="Tahoma"/>
      <w:sz w:val="16"/>
      <w:szCs w:val="16"/>
    </w:rPr>
  </w:style>
  <w:style w:type="paragraph" w:styleId="ListParagraph">
    <w:name w:val="List Paragraph"/>
    <w:basedOn w:val="Normal"/>
    <w:uiPriority w:val="34"/>
    <w:qFormat/>
    <w:rsid w:val="002C45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ESF COURSE PROPOSAL FORM</vt:lpstr>
    </vt:vector>
  </TitlesOfParts>
  <Company>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COURSE PROPOSAL FORM</dc:title>
  <dc:subject/>
  <dc:creator> </dc:creator>
  <cp:keywords/>
  <dc:description/>
  <cp:lastModifiedBy>Douglas J. Daley</cp:lastModifiedBy>
  <cp:revision>10</cp:revision>
  <dcterms:created xsi:type="dcterms:W3CDTF">2010-09-24T14:28:00Z</dcterms:created>
  <dcterms:modified xsi:type="dcterms:W3CDTF">2010-09-28T17:29:00Z</dcterms:modified>
</cp:coreProperties>
</file>