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Times New Roman" w:cs="Times New Roman" w:eastAsia="Times New Roman" w:hAnsi="Times New Roman"/>
          <w:b w:val="1"/>
          <w:sz w:val="24"/>
          <w:szCs w:val="24"/>
          <w:u w:val="single"/>
        </w:rPr>
      </w:pPr>
      <w:r w:rsidDel="00000000" w:rsidR="00000000" w:rsidRPr="00000000">
        <w:rPr>
          <w:rFonts w:ascii="Times New Roman" w:cs="Times New Roman" w:eastAsia="Times New Roman" w:hAnsi="Times New Roman"/>
          <w:b w:val="1"/>
          <w:sz w:val="24"/>
          <w:szCs w:val="24"/>
          <w:u w:val="single"/>
          <w:rtl w:val="0"/>
        </w:rPr>
        <w:t xml:space="preserve">ESF Self-Study Steering Committee</w:t>
      </w:r>
    </w:p>
    <w:p w:rsidR="00000000" w:rsidDel="00000000" w:rsidP="00000000" w:rsidRDefault="00000000" w:rsidRPr="00000000" w14:paraId="00000002">
      <w:pPr>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Charge, Structure, and Background</w:t>
      </w:r>
    </w:p>
    <w:p w:rsidR="00000000" w:rsidDel="00000000" w:rsidP="00000000" w:rsidRDefault="00000000" w:rsidRPr="00000000" w14:paraId="00000003">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Work to begin in Fall 2019</w:t>
      </w:r>
      <w:r w:rsidDel="00000000" w:rsidR="00000000" w:rsidRPr="00000000">
        <w:rPr>
          <w:rtl w:val="0"/>
        </w:rPr>
      </w:r>
    </w:p>
    <w:p w:rsidR="00000000" w:rsidDel="00000000" w:rsidP="00000000" w:rsidRDefault="00000000" w:rsidRPr="00000000" w14:paraId="00000004">
      <w:pPr>
        <w:jc w:val="center"/>
        <w:rPr>
          <w:rFonts w:ascii="Times New Roman" w:cs="Times New Roman" w:eastAsia="Times New Roman" w:hAnsi="Times New Roman"/>
          <w:b w:val="1"/>
          <w:sz w:val="24"/>
          <w:szCs w:val="24"/>
          <w:u w:val="single"/>
        </w:rPr>
      </w:pPr>
      <w:r w:rsidDel="00000000" w:rsidR="00000000" w:rsidRPr="00000000">
        <w:rPr>
          <w:rFonts w:ascii="Times New Roman" w:cs="Times New Roman" w:eastAsia="Times New Roman" w:hAnsi="Times New Roman"/>
          <w:b w:val="1"/>
          <w:sz w:val="24"/>
          <w:szCs w:val="24"/>
          <w:u w:val="single"/>
          <w:rtl w:val="0"/>
        </w:rPr>
        <w:t xml:space="preserve">Overall Committee Purpose</w:t>
      </w:r>
    </w:p>
    <w:p w:rsidR="00000000" w:rsidDel="00000000" w:rsidP="00000000" w:rsidRDefault="00000000" w:rsidRPr="00000000" w14:paraId="00000005">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Self-Study Steering Committee will be comprised of ESF faculty, professional staff, administrators, and students in order to assess and document the quality of programming, student experiences, administrative functionality, ethics, and alignment with institutional ESF’s mission and strategic goals since our Periodic Review Report, which was accepted on July 1, 2017. Included in the work of this committee will be review of Middle States Commission on Higher Education standards for accreditation and requirements of affiliation, and to document and articulate a unified vision of assessment and continuous improvement at ESF. Participation in this committee will present opportunities to gain a deeper understanding of regional accreditation expectations and an opportunity to have a voice in how ESF documents the quality of education and support available. This commitment will require active involvement in committee, and Working Groups of the committee, activities beginning in Fall 2019 and culminating with the Fall 2021 MSCHE self-study site visit.</w:t>
      </w:r>
    </w:p>
    <w:p w:rsidR="00000000" w:rsidDel="00000000" w:rsidP="00000000" w:rsidRDefault="00000000" w:rsidRPr="00000000" w14:paraId="00000006">
      <w:pPr>
        <w:rPr>
          <w:rFonts w:ascii="Times New Roman" w:cs="Times New Roman" w:eastAsia="Times New Roman" w:hAnsi="Times New Roman"/>
          <w:sz w:val="24"/>
          <w:szCs w:val="24"/>
          <w:highlight w:val="yellow"/>
        </w:rPr>
      </w:pPr>
      <w:r w:rsidDel="00000000" w:rsidR="00000000" w:rsidRPr="00000000">
        <w:rPr>
          <w:rFonts w:ascii="Times New Roman" w:cs="Times New Roman" w:eastAsia="Times New Roman" w:hAnsi="Times New Roman"/>
          <w:sz w:val="24"/>
          <w:szCs w:val="24"/>
          <w:highlight w:val="yellow"/>
          <w:rtl w:val="0"/>
        </w:rPr>
        <w:t xml:space="preserve">All aspects of the self-study should connect to the institutional mission. ESF’s institutional mission is:</w:t>
      </w:r>
      <w:r w:rsidDel="00000000" w:rsidR="00000000" w:rsidRPr="00000000">
        <w:rPr>
          <w:highlight w:val="yellow"/>
          <w:rtl w:val="0"/>
        </w:rPr>
        <w:t xml:space="preserve"> “</w:t>
      </w:r>
      <w:r w:rsidDel="00000000" w:rsidR="00000000" w:rsidRPr="00000000">
        <w:rPr>
          <w:rFonts w:ascii="Times New Roman" w:cs="Times New Roman" w:eastAsia="Times New Roman" w:hAnsi="Times New Roman"/>
          <w:sz w:val="24"/>
          <w:szCs w:val="24"/>
          <w:highlight w:val="yellow"/>
          <w:rtl w:val="0"/>
        </w:rPr>
        <w:t xml:space="preserve">The mission of the College of Environmental Science and Forestry is to advance knowledge and skills and to promote the leadership necessary for the stewardship of both the natural and designed environments.”</w:t>
      </w:r>
    </w:p>
    <w:p w:rsidR="00000000" w:rsidDel="00000000" w:rsidP="00000000" w:rsidRDefault="00000000" w:rsidRPr="00000000" w14:paraId="00000007">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u w:val="single"/>
          <w:rtl w:val="0"/>
        </w:rPr>
        <w:t xml:space="preserve">Specific Charge</w:t>
      </w:r>
      <w:r w:rsidDel="00000000" w:rsidR="00000000" w:rsidRPr="00000000">
        <w:rPr>
          <w:rFonts w:ascii="Times New Roman" w:cs="Times New Roman" w:eastAsia="Times New Roman" w:hAnsi="Times New Roman"/>
          <w:sz w:val="24"/>
          <w:szCs w:val="24"/>
          <w:rtl w:val="0"/>
        </w:rPr>
        <w:t xml:space="preserve">[1]</w:t>
      </w:r>
    </w:p>
    <w:p w:rsidR="00000000" w:rsidDel="00000000" w:rsidP="00000000" w:rsidRDefault="00000000" w:rsidRPr="00000000" w14:paraId="00000008">
      <w:pPr>
        <w:rPr>
          <w:rFonts w:ascii="Times New Roman" w:cs="Times New Roman" w:eastAsia="Times New Roman" w:hAnsi="Times New Roman"/>
          <w:sz w:val="24"/>
          <w:szCs w:val="24"/>
        </w:rPr>
      </w:pPr>
      <w:r w:rsidDel="00000000" w:rsidR="00000000" w:rsidRPr="00000000">
        <w:rPr>
          <w:sz w:val="24"/>
          <w:szCs w:val="24"/>
          <w:rtl w:val="0"/>
        </w:rPr>
        <w:t xml:space="preserve">·</w:t>
      </w:r>
      <w:r w:rsidDel="00000000" w:rsidR="00000000" w:rsidRPr="00000000">
        <w:rPr>
          <w:rFonts w:ascii="Times New Roman" w:cs="Times New Roman" w:eastAsia="Times New Roman" w:hAnsi="Times New Roman"/>
          <w:sz w:val="24"/>
          <w:szCs w:val="24"/>
          <w:rtl w:val="0"/>
        </w:rPr>
        <w:t xml:space="preserve"> Consult with institutional stakeholders and identify areas of strength and opportunity associated with the achievement of the institution’s mission</w:t>
      </w:r>
    </w:p>
    <w:p w:rsidR="00000000" w:rsidDel="00000000" w:rsidP="00000000" w:rsidRDefault="00000000" w:rsidRPr="00000000" w14:paraId="00000009">
      <w:pPr>
        <w:rPr>
          <w:rFonts w:ascii="Times New Roman" w:cs="Times New Roman" w:eastAsia="Times New Roman" w:hAnsi="Times New Roman"/>
          <w:sz w:val="24"/>
          <w:szCs w:val="24"/>
        </w:rPr>
      </w:pPr>
      <w:r w:rsidDel="00000000" w:rsidR="00000000" w:rsidRPr="00000000">
        <w:rPr>
          <w:sz w:val="24"/>
          <w:szCs w:val="24"/>
          <w:rtl w:val="0"/>
        </w:rPr>
        <w:t xml:space="preserve">·</w:t>
      </w:r>
      <w:r w:rsidDel="00000000" w:rsidR="00000000" w:rsidRPr="00000000">
        <w:rPr>
          <w:rFonts w:ascii="Times New Roman" w:cs="Times New Roman" w:eastAsia="Times New Roman" w:hAnsi="Times New Roman"/>
          <w:sz w:val="24"/>
          <w:szCs w:val="24"/>
          <w:rtl w:val="0"/>
        </w:rPr>
        <w:t xml:space="preserve"> Work with institutional leadership to identify 3-5 institutional priorities to be addressed in the self-study;</w:t>
      </w:r>
    </w:p>
    <w:p w:rsidR="00000000" w:rsidDel="00000000" w:rsidP="00000000" w:rsidRDefault="00000000" w:rsidRPr="00000000" w14:paraId="0000000A">
      <w:pPr>
        <w:rPr>
          <w:rFonts w:ascii="Times New Roman" w:cs="Times New Roman" w:eastAsia="Times New Roman" w:hAnsi="Times New Roman"/>
          <w:sz w:val="24"/>
          <w:szCs w:val="24"/>
        </w:rPr>
      </w:pPr>
      <w:r w:rsidDel="00000000" w:rsidR="00000000" w:rsidRPr="00000000">
        <w:rPr>
          <w:sz w:val="24"/>
          <w:szCs w:val="24"/>
          <w:rtl w:val="0"/>
        </w:rPr>
        <w:t xml:space="preserve">·</w:t>
      </w:r>
      <w:r w:rsidDel="00000000" w:rsidR="00000000" w:rsidRPr="00000000">
        <w:rPr>
          <w:rFonts w:ascii="Times New Roman" w:cs="Times New Roman" w:eastAsia="Times New Roman" w:hAnsi="Times New Roman"/>
          <w:sz w:val="24"/>
          <w:szCs w:val="24"/>
          <w:rtl w:val="0"/>
        </w:rPr>
        <w:t xml:space="preserve"> Select the organizational approach to the institution’s self-study;</w:t>
      </w:r>
    </w:p>
    <w:p w:rsidR="00000000" w:rsidDel="00000000" w:rsidP="00000000" w:rsidRDefault="00000000" w:rsidRPr="00000000" w14:paraId="0000000B">
      <w:pPr>
        <w:rPr>
          <w:rFonts w:ascii="Times New Roman" w:cs="Times New Roman" w:eastAsia="Times New Roman" w:hAnsi="Times New Roman"/>
          <w:sz w:val="24"/>
          <w:szCs w:val="24"/>
        </w:rPr>
      </w:pPr>
      <w:r w:rsidDel="00000000" w:rsidR="00000000" w:rsidRPr="00000000">
        <w:rPr>
          <w:sz w:val="24"/>
          <w:szCs w:val="24"/>
          <w:rtl w:val="0"/>
        </w:rPr>
        <w:t xml:space="preserve">·</w:t>
      </w:r>
      <w:r w:rsidDel="00000000" w:rsidR="00000000" w:rsidRPr="00000000">
        <w:rPr>
          <w:rFonts w:ascii="Times New Roman" w:cs="Times New Roman" w:eastAsia="Times New Roman" w:hAnsi="Times New Roman"/>
          <w:sz w:val="24"/>
          <w:szCs w:val="24"/>
          <w:rtl w:val="0"/>
        </w:rPr>
        <w:t xml:space="preserve"> Develop the Self-Study Design;</w:t>
      </w:r>
    </w:p>
    <w:p w:rsidR="00000000" w:rsidDel="00000000" w:rsidP="00000000" w:rsidRDefault="00000000" w:rsidRPr="00000000" w14:paraId="0000000C">
      <w:pPr>
        <w:rPr>
          <w:rFonts w:ascii="Times New Roman" w:cs="Times New Roman" w:eastAsia="Times New Roman" w:hAnsi="Times New Roman"/>
          <w:sz w:val="24"/>
          <w:szCs w:val="24"/>
        </w:rPr>
      </w:pPr>
      <w:r w:rsidDel="00000000" w:rsidR="00000000" w:rsidRPr="00000000">
        <w:rPr>
          <w:sz w:val="24"/>
          <w:szCs w:val="24"/>
          <w:rtl w:val="0"/>
        </w:rPr>
        <w:t xml:space="preserve">·</w:t>
      </w:r>
      <w:r w:rsidDel="00000000" w:rsidR="00000000" w:rsidRPr="00000000">
        <w:rPr>
          <w:rFonts w:ascii="Times New Roman" w:cs="Times New Roman" w:eastAsia="Times New Roman" w:hAnsi="Times New Roman"/>
          <w:sz w:val="24"/>
          <w:szCs w:val="24"/>
          <w:rtl w:val="0"/>
        </w:rPr>
        <w:t xml:space="preserve"> Establish, charge, and oversee the Working Groups and coordinate their work;</w:t>
      </w:r>
    </w:p>
    <w:p w:rsidR="00000000" w:rsidDel="00000000" w:rsidP="00000000" w:rsidRDefault="00000000" w:rsidRPr="00000000" w14:paraId="0000000D">
      <w:pPr>
        <w:rPr>
          <w:rFonts w:ascii="Times New Roman" w:cs="Times New Roman" w:eastAsia="Times New Roman" w:hAnsi="Times New Roman"/>
          <w:sz w:val="24"/>
          <w:szCs w:val="24"/>
        </w:rPr>
      </w:pPr>
      <w:r w:rsidDel="00000000" w:rsidR="00000000" w:rsidRPr="00000000">
        <w:rPr>
          <w:sz w:val="24"/>
          <w:szCs w:val="24"/>
          <w:rtl w:val="0"/>
        </w:rPr>
        <w:t xml:space="preserve">·</w:t>
      </w:r>
      <w:r w:rsidDel="00000000" w:rsidR="00000000" w:rsidRPr="00000000">
        <w:rPr>
          <w:rFonts w:ascii="Times New Roman" w:cs="Times New Roman" w:eastAsia="Times New Roman" w:hAnsi="Times New Roman"/>
          <w:sz w:val="24"/>
          <w:szCs w:val="24"/>
          <w:rtl w:val="0"/>
        </w:rPr>
        <w:t xml:space="preserve"> Ensure that the institutional priorities are adequately addressed in the Working Groups’ analysis;</w:t>
      </w:r>
    </w:p>
    <w:p w:rsidR="00000000" w:rsidDel="00000000" w:rsidP="00000000" w:rsidRDefault="00000000" w:rsidRPr="00000000" w14:paraId="0000000E">
      <w:pPr>
        <w:rPr>
          <w:rFonts w:ascii="Times New Roman" w:cs="Times New Roman" w:eastAsia="Times New Roman" w:hAnsi="Times New Roman"/>
          <w:sz w:val="24"/>
          <w:szCs w:val="24"/>
        </w:rPr>
      </w:pPr>
      <w:r w:rsidDel="00000000" w:rsidR="00000000" w:rsidRPr="00000000">
        <w:rPr>
          <w:sz w:val="24"/>
          <w:szCs w:val="24"/>
          <w:rtl w:val="0"/>
        </w:rPr>
        <w:t xml:space="preserve">·</w:t>
      </w:r>
      <w:r w:rsidDel="00000000" w:rsidR="00000000" w:rsidRPr="00000000">
        <w:rPr>
          <w:rFonts w:ascii="Times New Roman" w:cs="Times New Roman" w:eastAsia="Times New Roman" w:hAnsi="Times New Roman"/>
          <w:sz w:val="24"/>
          <w:szCs w:val="24"/>
          <w:rtl w:val="0"/>
        </w:rPr>
        <w:t xml:space="preserve"> Review interim reports that will be used to write the final Self-Study Report;</w:t>
      </w:r>
    </w:p>
    <w:p w:rsidR="00000000" w:rsidDel="00000000" w:rsidP="00000000" w:rsidRDefault="00000000" w:rsidRPr="00000000" w14:paraId="0000000F">
      <w:pPr>
        <w:rPr>
          <w:rFonts w:ascii="Times New Roman" w:cs="Times New Roman" w:eastAsia="Times New Roman" w:hAnsi="Times New Roman"/>
          <w:sz w:val="24"/>
          <w:szCs w:val="24"/>
        </w:rPr>
      </w:pPr>
      <w:r w:rsidDel="00000000" w:rsidR="00000000" w:rsidRPr="00000000">
        <w:rPr>
          <w:sz w:val="24"/>
          <w:szCs w:val="24"/>
          <w:rtl w:val="0"/>
        </w:rPr>
        <w:t xml:space="preserve">·</w:t>
      </w:r>
      <w:r w:rsidDel="00000000" w:rsidR="00000000" w:rsidRPr="00000000">
        <w:rPr>
          <w:rFonts w:ascii="Times New Roman" w:cs="Times New Roman" w:eastAsia="Times New Roman" w:hAnsi="Times New Roman"/>
          <w:sz w:val="24"/>
          <w:szCs w:val="24"/>
          <w:rtl w:val="0"/>
        </w:rPr>
        <w:t xml:space="preserve"> Ensure that the Timeline is implemented as planned;</w:t>
      </w:r>
    </w:p>
    <w:p w:rsidR="00000000" w:rsidDel="00000000" w:rsidP="00000000" w:rsidRDefault="00000000" w:rsidRPr="00000000" w14:paraId="00000010">
      <w:pPr>
        <w:rPr>
          <w:rFonts w:ascii="Times New Roman" w:cs="Times New Roman" w:eastAsia="Times New Roman" w:hAnsi="Times New Roman"/>
          <w:sz w:val="24"/>
          <w:szCs w:val="24"/>
        </w:rPr>
      </w:pPr>
      <w:r w:rsidDel="00000000" w:rsidR="00000000" w:rsidRPr="00000000">
        <w:rPr>
          <w:sz w:val="24"/>
          <w:szCs w:val="24"/>
          <w:rtl w:val="0"/>
        </w:rPr>
        <w:t xml:space="preserve">·</w:t>
      </w:r>
      <w:r w:rsidDel="00000000" w:rsidR="00000000" w:rsidRPr="00000000">
        <w:rPr>
          <w:rFonts w:ascii="Times New Roman" w:cs="Times New Roman" w:eastAsia="Times New Roman" w:hAnsi="Times New Roman"/>
          <w:sz w:val="24"/>
          <w:szCs w:val="24"/>
          <w:rtl w:val="0"/>
        </w:rPr>
        <w:t xml:space="preserve"> Employ a Communications Plan to effectively communicate within the institution;</w:t>
      </w:r>
    </w:p>
    <w:p w:rsidR="00000000" w:rsidDel="00000000" w:rsidP="00000000" w:rsidRDefault="00000000" w:rsidRPr="00000000" w14:paraId="00000011">
      <w:pPr>
        <w:rPr>
          <w:rFonts w:ascii="Times New Roman" w:cs="Times New Roman" w:eastAsia="Times New Roman" w:hAnsi="Times New Roman"/>
          <w:sz w:val="24"/>
          <w:szCs w:val="24"/>
        </w:rPr>
      </w:pPr>
      <w:r w:rsidDel="00000000" w:rsidR="00000000" w:rsidRPr="00000000">
        <w:rPr>
          <w:sz w:val="24"/>
          <w:szCs w:val="24"/>
          <w:rtl w:val="0"/>
        </w:rPr>
        <w:t xml:space="preserve">·</w:t>
      </w:r>
      <w:r w:rsidDel="00000000" w:rsidR="00000000" w:rsidRPr="00000000">
        <w:rPr>
          <w:rFonts w:ascii="Times New Roman" w:cs="Times New Roman" w:eastAsia="Times New Roman" w:hAnsi="Times New Roman"/>
          <w:sz w:val="24"/>
          <w:szCs w:val="24"/>
          <w:rtl w:val="0"/>
        </w:rPr>
        <w:t xml:space="preserve"> Identify the most important opportunities for improvement and innovation that will be included in the final Self-Study Report;</w:t>
      </w:r>
    </w:p>
    <w:p w:rsidR="00000000" w:rsidDel="00000000" w:rsidP="00000000" w:rsidRDefault="00000000" w:rsidRPr="00000000" w14:paraId="00000012">
      <w:pPr>
        <w:rPr>
          <w:rFonts w:ascii="Times New Roman" w:cs="Times New Roman" w:eastAsia="Times New Roman" w:hAnsi="Times New Roman"/>
          <w:sz w:val="24"/>
          <w:szCs w:val="24"/>
        </w:rPr>
      </w:pPr>
      <w:r w:rsidDel="00000000" w:rsidR="00000000" w:rsidRPr="00000000">
        <w:rPr>
          <w:sz w:val="24"/>
          <w:szCs w:val="24"/>
          <w:rtl w:val="0"/>
        </w:rPr>
        <w:t xml:space="preserve">·</w:t>
      </w:r>
      <w:r w:rsidDel="00000000" w:rsidR="00000000" w:rsidRPr="00000000">
        <w:rPr>
          <w:rFonts w:ascii="Times New Roman" w:cs="Times New Roman" w:eastAsia="Times New Roman" w:hAnsi="Times New Roman"/>
          <w:sz w:val="24"/>
          <w:szCs w:val="24"/>
          <w:rtl w:val="0"/>
        </w:rPr>
        <w:t xml:space="preserve"> Arrange for institution-wide review of and responses to a draft of the Self-Study Report;</w:t>
      </w:r>
    </w:p>
    <w:p w:rsidR="00000000" w:rsidDel="00000000" w:rsidP="00000000" w:rsidRDefault="00000000" w:rsidRPr="00000000" w14:paraId="00000013">
      <w:pPr>
        <w:rPr>
          <w:rFonts w:ascii="Times New Roman" w:cs="Times New Roman" w:eastAsia="Times New Roman" w:hAnsi="Times New Roman"/>
          <w:sz w:val="24"/>
          <w:szCs w:val="24"/>
        </w:rPr>
      </w:pPr>
      <w:r w:rsidDel="00000000" w:rsidR="00000000" w:rsidRPr="00000000">
        <w:rPr>
          <w:sz w:val="24"/>
          <w:szCs w:val="24"/>
          <w:rtl w:val="0"/>
        </w:rPr>
        <w:t xml:space="preserve">·</w:t>
      </w:r>
      <w:r w:rsidDel="00000000" w:rsidR="00000000" w:rsidRPr="00000000">
        <w:rPr>
          <w:rFonts w:ascii="Times New Roman" w:cs="Times New Roman" w:eastAsia="Times New Roman" w:hAnsi="Times New Roman"/>
          <w:sz w:val="24"/>
          <w:szCs w:val="24"/>
          <w:rtl w:val="0"/>
        </w:rPr>
        <w:t xml:space="preserve">  Oversee the completion of the final Self-Study Report, including the refinement of the Evidence Inventory and completion of the Verification of Compliance materials; and</w:t>
      </w:r>
    </w:p>
    <w:p w:rsidR="00000000" w:rsidDel="00000000" w:rsidP="00000000" w:rsidRDefault="00000000" w:rsidRPr="00000000" w14:paraId="00000014">
      <w:pPr>
        <w:rPr>
          <w:rFonts w:ascii="Times New Roman" w:cs="Times New Roman" w:eastAsia="Times New Roman" w:hAnsi="Times New Roman"/>
          <w:sz w:val="24"/>
          <w:szCs w:val="24"/>
        </w:rPr>
      </w:pPr>
      <w:r w:rsidDel="00000000" w:rsidR="00000000" w:rsidRPr="00000000">
        <w:rPr>
          <w:sz w:val="24"/>
          <w:szCs w:val="24"/>
          <w:rtl w:val="0"/>
        </w:rPr>
        <w:t xml:space="preserve">·</w:t>
      </w:r>
      <w:r w:rsidDel="00000000" w:rsidR="00000000" w:rsidRPr="00000000">
        <w:rPr>
          <w:rFonts w:ascii="Times New Roman" w:cs="Times New Roman" w:eastAsia="Times New Roman" w:hAnsi="Times New Roman"/>
          <w:sz w:val="24"/>
          <w:szCs w:val="24"/>
          <w:rtl w:val="0"/>
        </w:rPr>
        <w:t xml:space="preserve"> Oversee arrangements to host the Evaluation Team visit.</w:t>
      </w:r>
    </w:p>
    <w:p w:rsidR="00000000" w:rsidDel="00000000" w:rsidP="00000000" w:rsidRDefault="00000000" w:rsidRPr="00000000" w14:paraId="00000015">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Co-chairs should plan to attend a November 2019 MSCHE Self-Study Institute with the Assistant Director for Assessment and Institutional Research to prepare to lead the steering committee through the two year self-study process.</w:t>
      </w:r>
    </w:p>
    <w:p w:rsidR="00000000" w:rsidDel="00000000" w:rsidP="00000000" w:rsidRDefault="00000000" w:rsidRPr="00000000" w14:paraId="00000016">
      <w:pPr>
        <w:jc w:val="center"/>
        <w:rPr>
          <w:rFonts w:ascii="Times New Roman" w:cs="Times New Roman" w:eastAsia="Times New Roman" w:hAnsi="Times New Roman"/>
          <w:b w:val="1"/>
          <w:sz w:val="24"/>
          <w:szCs w:val="24"/>
          <w:u w:val="single"/>
        </w:rPr>
      </w:pPr>
      <w:r w:rsidDel="00000000" w:rsidR="00000000" w:rsidRPr="00000000">
        <w:rPr>
          <w:rFonts w:ascii="Times New Roman" w:cs="Times New Roman" w:eastAsia="Times New Roman" w:hAnsi="Times New Roman"/>
          <w:b w:val="1"/>
          <w:sz w:val="24"/>
          <w:szCs w:val="24"/>
          <w:u w:val="single"/>
          <w:rtl w:val="0"/>
        </w:rPr>
        <w:t xml:space="preserve">Committee Membership</w:t>
      </w:r>
    </w:p>
    <w:p w:rsidR="00000000" w:rsidDel="00000000" w:rsidP="00000000" w:rsidRDefault="00000000" w:rsidRPr="00000000" w14:paraId="00000017">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Characteristics to consider in selecting Steering Committee membership[2]:</w:t>
      </w:r>
    </w:p>
    <w:p w:rsidR="00000000" w:rsidDel="00000000" w:rsidP="00000000" w:rsidRDefault="00000000" w:rsidRPr="00000000" w14:paraId="00000018">
      <w:pPr>
        <w:numPr>
          <w:ilvl w:val="0"/>
          <w:numId w:val="1"/>
        </w:numPr>
        <w:spacing w:after="0" w:afterAutospacing="0" w:line="392.72727272727275" w:lineRule="auto"/>
        <w:ind w:left="720" w:hanging="360"/>
        <w:rPr>
          <w:color w:val="3a3a3a"/>
          <w:highlight w:val="white"/>
        </w:rPr>
      </w:pPr>
      <w:r w:rsidDel="00000000" w:rsidR="00000000" w:rsidRPr="00000000">
        <w:rPr>
          <w:rFonts w:ascii="Times New Roman" w:cs="Times New Roman" w:eastAsia="Times New Roman" w:hAnsi="Times New Roman"/>
          <w:color w:val="3a3a3a"/>
          <w:sz w:val="24"/>
          <w:szCs w:val="24"/>
          <w:highlight w:val="white"/>
          <w:rtl w:val="0"/>
        </w:rPr>
        <w:t xml:space="preserve">Are familiar with the institution’s mission and goals;</w:t>
      </w:r>
    </w:p>
    <w:p w:rsidR="00000000" w:rsidDel="00000000" w:rsidP="00000000" w:rsidRDefault="00000000" w:rsidRPr="00000000" w14:paraId="00000019">
      <w:pPr>
        <w:numPr>
          <w:ilvl w:val="0"/>
          <w:numId w:val="1"/>
        </w:numPr>
        <w:spacing w:after="0" w:afterAutospacing="0" w:line="392.72727272727275" w:lineRule="auto"/>
        <w:ind w:left="720" w:hanging="360"/>
        <w:rPr>
          <w:color w:val="3a3a3a"/>
          <w:highlight w:val="white"/>
        </w:rPr>
      </w:pPr>
      <w:r w:rsidDel="00000000" w:rsidR="00000000" w:rsidRPr="00000000">
        <w:rPr>
          <w:rFonts w:ascii="Times New Roman" w:cs="Times New Roman" w:eastAsia="Times New Roman" w:hAnsi="Times New Roman"/>
          <w:color w:val="3a3a3a"/>
          <w:sz w:val="24"/>
          <w:szCs w:val="24"/>
          <w:highlight w:val="white"/>
          <w:rtl w:val="0"/>
        </w:rPr>
        <w:t xml:space="preserve">Have a sense of commitment to the self-study process and to the institutional priorities of the institution;</w:t>
      </w:r>
    </w:p>
    <w:p w:rsidR="00000000" w:rsidDel="00000000" w:rsidP="00000000" w:rsidRDefault="00000000" w:rsidRPr="00000000" w14:paraId="0000001A">
      <w:pPr>
        <w:numPr>
          <w:ilvl w:val="0"/>
          <w:numId w:val="1"/>
        </w:numPr>
        <w:spacing w:after="0" w:afterAutospacing="0" w:line="392.72727272727275" w:lineRule="auto"/>
        <w:ind w:left="720" w:hanging="360"/>
        <w:rPr>
          <w:color w:val="3a3a3a"/>
          <w:highlight w:val="white"/>
        </w:rPr>
      </w:pPr>
      <w:r w:rsidDel="00000000" w:rsidR="00000000" w:rsidRPr="00000000">
        <w:rPr>
          <w:rFonts w:ascii="Times New Roman" w:cs="Times New Roman" w:eastAsia="Times New Roman" w:hAnsi="Times New Roman"/>
          <w:color w:val="3a3a3a"/>
          <w:sz w:val="24"/>
          <w:szCs w:val="24"/>
          <w:highlight w:val="white"/>
          <w:rtl w:val="0"/>
        </w:rPr>
        <w:t xml:space="preserve">Have a broad institutional perspective that transcends that of their own</w:t>
      </w:r>
    </w:p>
    <w:p w:rsidR="00000000" w:rsidDel="00000000" w:rsidP="00000000" w:rsidRDefault="00000000" w:rsidRPr="00000000" w14:paraId="0000001B">
      <w:pPr>
        <w:numPr>
          <w:ilvl w:val="0"/>
          <w:numId w:val="1"/>
        </w:numPr>
        <w:spacing w:after="240" w:line="392.72727272727275" w:lineRule="auto"/>
        <w:ind w:left="720" w:hanging="360"/>
        <w:rPr>
          <w:color w:val="3a3a3a"/>
          <w:highlight w:val="white"/>
        </w:rPr>
      </w:pPr>
      <w:r w:rsidDel="00000000" w:rsidR="00000000" w:rsidRPr="00000000">
        <w:rPr>
          <w:rFonts w:ascii="Times New Roman" w:cs="Times New Roman" w:eastAsia="Times New Roman" w:hAnsi="Times New Roman"/>
          <w:color w:val="3a3a3a"/>
          <w:sz w:val="24"/>
          <w:szCs w:val="24"/>
          <w:highlight w:val="white"/>
          <w:rtl w:val="0"/>
        </w:rPr>
        <w:t xml:space="preserve">Represent various institutional constituencies and include adequate faculty representation. Students, staff, and </w:t>
      </w:r>
      <w:r w:rsidDel="00000000" w:rsidR="00000000" w:rsidRPr="00000000">
        <w:rPr>
          <w:rFonts w:ascii="Times New Roman" w:cs="Times New Roman" w:eastAsia="Times New Roman" w:hAnsi="Times New Roman"/>
          <w:color w:val="3a3a3a"/>
          <w:sz w:val="24"/>
          <w:szCs w:val="24"/>
          <w:highlight w:val="yellow"/>
          <w:rtl w:val="0"/>
        </w:rPr>
        <w:t xml:space="preserve">trustees</w:t>
      </w:r>
      <w:r w:rsidDel="00000000" w:rsidR="00000000" w:rsidRPr="00000000">
        <w:rPr>
          <w:rFonts w:ascii="Times New Roman" w:cs="Times New Roman" w:eastAsia="Times New Roman" w:hAnsi="Times New Roman"/>
          <w:color w:val="3a3a3a"/>
          <w:sz w:val="24"/>
          <w:szCs w:val="24"/>
          <w:highlight w:val="white"/>
          <w:rtl w:val="0"/>
        </w:rPr>
        <w:t xml:space="preserve"> should be involved in the self-study process as appropriate.</w:t>
      </w:r>
    </w:p>
    <w:p w:rsidR="00000000" w:rsidDel="00000000" w:rsidP="00000000" w:rsidRDefault="00000000" w:rsidRPr="00000000" w14:paraId="0000001C">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proposed Self-Study Steering Committee will be comprised of the following members:</w:t>
      </w:r>
    </w:p>
    <w:p w:rsidR="00000000" w:rsidDel="00000000" w:rsidP="00000000" w:rsidRDefault="00000000" w:rsidRPr="00000000" w14:paraId="0000001D">
      <w:pPr>
        <w:rPr>
          <w:rFonts w:ascii="Times New Roman" w:cs="Times New Roman" w:eastAsia="Times New Roman" w:hAnsi="Times New Roman"/>
          <w:sz w:val="24"/>
          <w:szCs w:val="24"/>
        </w:rPr>
      </w:pPr>
      <w:r w:rsidDel="00000000" w:rsidR="00000000" w:rsidRPr="00000000">
        <w:rPr>
          <w:sz w:val="24"/>
          <w:szCs w:val="24"/>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Times New Roman" w:cs="Times New Roman" w:eastAsia="Times New Roman" w:hAnsi="Times New Roman"/>
          <w:sz w:val="24"/>
          <w:szCs w:val="24"/>
          <w:rtl w:val="0"/>
        </w:rPr>
        <w:t xml:space="preserve">Co-Chairs: Two representatives from the Accreditation Committee (1 Faculty, 1 Staff)</w:t>
      </w:r>
    </w:p>
    <w:p w:rsidR="00000000" w:rsidDel="00000000" w:rsidP="00000000" w:rsidRDefault="00000000" w:rsidRPr="00000000" w14:paraId="0000001E">
      <w:pPr>
        <w:rPr>
          <w:rFonts w:ascii="Times New Roman" w:cs="Times New Roman" w:eastAsia="Times New Roman" w:hAnsi="Times New Roman"/>
          <w:sz w:val="24"/>
          <w:szCs w:val="24"/>
        </w:rPr>
      </w:pPr>
      <w:r w:rsidDel="00000000" w:rsidR="00000000" w:rsidRPr="00000000">
        <w:rPr>
          <w:sz w:val="24"/>
          <w:szCs w:val="24"/>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Times New Roman" w:cs="Times New Roman" w:eastAsia="Times New Roman" w:hAnsi="Times New Roman"/>
          <w:sz w:val="24"/>
          <w:szCs w:val="24"/>
          <w:rtl w:val="0"/>
        </w:rPr>
        <w:t xml:space="preserve">3 representatives from institutional administration</w:t>
      </w:r>
    </w:p>
    <w:p w:rsidR="00000000" w:rsidDel="00000000" w:rsidP="00000000" w:rsidRDefault="00000000" w:rsidRPr="00000000" w14:paraId="0000001F">
      <w:pPr>
        <w:rPr>
          <w:rFonts w:ascii="Times New Roman" w:cs="Times New Roman" w:eastAsia="Times New Roman" w:hAnsi="Times New Roman"/>
          <w:sz w:val="24"/>
          <w:szCs w:val="24"/>
        </w:rPr>
      </w:pPr>
      <w:r w:rsidDel="00000000" w:rsidR="00000000" w:rsidRPr="00000000">
        <w:rPr>
          <w:sz w:val="24"/>
          <w:szCs w:val="24"/>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Times New Roman" w:cs="Times New Roman" w:eastAsia="Times New Roman" w:hAnsi="Times New Roman"/>
          <w:sz w:val="24"/>
          <w:szCs w:val="24"/>
          <w:rtl w:val="0"/>
        </w:rPr>
        <w:t xml:space="preserve">3 representatives from institutional staff</w:t>
      </w:r>
    </w:p>
    <w:p w:rsidR="00000000" w:rsidDel="00000000" w:rsidP="00000000" w:rsidRDefault="00000000" w:rsidRPr="00000000" w14:paraId="00000020">
      <w:pPr>
        <w:rPr>
          <w:rFonts w:ascii="Times New Roman" w:cs="Times New Roman" w:eastAsia="Times New Roman" w:hAnsi="Times New Roman"/>
          <w:sz w:val="24"/>
          <w:szCs w:val="24"/>
        </w:rPr>
      </w:pPr>
      <w:r w:rsidDel="00000000" w:rsidR="00000000" w:rsidRPr="00000000">
        <w:rPr>
          <w:sz w:val="24"/>
          <w:szCs w:val="24"/>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Times New Roman" w:cs="Times New Roman" w:eastAsia="Times New Roman" w:hAnsi="Times New Roman"/>
          <w:sz w:val="24"/>
          <w:szCs w:val="24"/>
          <w:rtl w:val="0"/>
        </w:rPr>
        <w:t xml:space="preserve">6 faculty representatives</w:t>
      </w:r>
    </w:p>
    <w:p w:rsidR="00000000" w:rsidDel="00000000" w:rsidP="00000000" w:rsidRDefault="00000000" w:rsidRPr="00000000" w14:paraId="00000021">
      <w:pPr>
        <w:rPr>
          <w:rFonts w:ascii="Times New Roman" w:cs="Times New Roman" w:eastAsia="Times New Roman" w:hAnsi="Times New Roman"/>
          <w:sz w:val="24"/>
          <w:szCs w:val="24"/>
        </w:rPr>
      </w:pPr>
      <w:r w:rsidDel="00000000" w:rsidR="00000000" w:rsidRPr="00000000">
        <w:rPr>
          <w:sz w:val="24"/>
          <w:szCs w:val="24"/>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Times New Roman" w:cs="Times New Roman" w:eastAsia="Times New Roman" w:hAnsi="Times New Roman"/>
          <w:sz w:val="24"/>
          <w:szCs w:val="24"/>
          <w:rtl w:val="0"/>
        </w:rPr>
        <w:t xml:space="preserve">1 representative from the Undergraduate student body</w:t>
      </w:r>
    </w:p>
    <w:p w:rsidR="00000000" w:rsidDel="00000000" w:rsidP="00000000" w:rsidRDefault="00000000" w:rsidRPr="00000000" w14:paraId="00000022">
      <w:pPr>
        <w:rPr>
          <w:rFonts w:ascii="Times New Roman" w:cs="Times New Roman" w:eastAsia="Times New Roman" w:hAnsi="Times New Roman"/>
          <w:sz w:val="24"/>
          <w:szCs w:val="24"/>
        </w:rPr>
      </w:pPr>
      <w:r w:rsidDel="00000000" w:rsidR="00000000" w:rsidRPr="00000000">
        <w:rPr>
          <w:sz w:val="24"/>
          <w:szCs w:val="24"/>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Times New Roman" w:cs="Times New Roman" w:eastAsia="Times New Roman" w:hAnsi="Times New Roman"/>
          <w:sz w:val="24"/>
          <w:szCs w:val="24"/>
          <w:rtl w:val="0"/>
        </w:rPr>
        <w:t xml:space="preserve">1 representative from the Graduate student body</w:t>
      </w:r>
    </w:p>
    <w:p w:rsidR="00000000" w:rsidDel="00000000" w:rsidP="00000000" w:rsidRDefault="00000000" w:rsidRPr="00000000" w14:paraId="00000023">
      <w:pPr>
        <w:jc w:val="center"/>
        <w:rPr>
          <w:rFonts w:ascii="Times New Roman" w:cs="Times New Roman" w:eastAsia="Times New Roman" w:hAnsi="Times New Roman"/>
          <w:b w:val="1"/>
          <w:sz w:val="24"/>
          <w:szCs w:val="24"/>
          <w:u w:val="single"/>
        </w:rPr>
      </w:pPr>
      <w:r w:rsidDel="00000000" w:rsidR="00000000" w:rsidRPr="00000000">
        <w:rPr>
          <w:rFonts w:ascii="Times New Roman" w:cs="Times New Roman" w:eastAsia="Times New Roman" w:hAnsi="Times New Roman"/>
          <w:b w:val="1"/>
          <w:sz w:val="24"/>
          <w:szCs w:val="24"/>
          <w:u w:val="single"/>
          <w:rtl w:val="0"/>
        </w:rPr>
        <w:t xml:space="preserve">Background: Need for MSCHE Self-Study Steering Committee</w:t>
      </w:r>
    </w:p>
    <w:p w:rsidR="00000000" w:rsidDel="00000000" w:rsidP="00000000" w:rsidRDefault="00000000" w:rsidRPr="00000000" w14:paraId="00000024">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With the upcoming reaccreditation self-study of ESF due to MSCHE in the 2021-2022 academic year, it will be vital to begin work at least two-years in advance of the Fall 2021 site visit in order to produce a robust, clear, and comprehensive self-study document.  This committee will lead the campus community in the discussion, discovery, and documentation of our effectiveness as a higher education institution and our alignment with MSCHE standards and requirements. It is essential to have broad representation of campus stakeholders included on this committee to facilitate discussions with all academic departments and administrative units in order to have a community-wide understanding of our institutional mission, program quality, and ethical and accountable institutional processes. Through broad representation and open communication, we can create a document that clearly articulates our congruence with MSCHE guidelines, as well as speak to those expectations during the Fall 2021 site visit.</w:t>
      </w:r>
    </w:p>
    <w:p w:rsidR="00000000" w:rsidDel="00000000" w:rsidP="00000000" w:rsidRDefault="00000000" w:rsidRPr="00000000" w14:paraId="00000025">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6">
      <w:pPr>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27">
      <w:pPr>
        <w:rPr>
          <w:sz w:val="16"/>
          <w:szCs w:val="16"/>
        </w:rPr>
      </w:pPr>
      <w:r w:rsidDel="00000000" w:rsidR="00000000" w:rsidRPr="00000000">
        <w:rPr>
          <w:sz w:val="16"/>
          <w:szCs w:val="16"/>
          <w:rtl w:val="0"/>
        </w:rPr>
        <w:t xml:space="preserve">[1] Middle States Commission on Higher Education, Module Two – Initiating the Self-Study Process (2018). </w:t>
      </w:r>
      <w:r w:rsidDel="00000000" w:rsidR="00000000" w:rsidRPr="00000000">
        <w:rPr>
          <w:i w:val="1"/>
          <w:sz w:val="16"/>
          <w:szCs w:val="16"/>
          <w:rtl w:val="0"/>
        </w:rPr>
        <w:t xml:space="preserve">Accreditation &gt; Early Preparation before the Self-Study Institute.</w:t>
      </w:r>
      <w:r w:rsidDel="00000000" w:rsidR="00000000" w:rsidRPr="00000000">
        <w:rPr>
          <w:sz w:val="16"/>
          <w:szCs w:val="16"/>
          <w:rtl w:val="0"/>
        </w:rPr>
        <w:t xml:space="preserve"> Retrieved from https://www.msche.org/accreditation/self-study-guide/module-two/</w:t>
      </w:r>
    </w:p>
    <w:p w:rsidR="00000000" w:rsidDel="00000000" w:rsidP="00000000" w:rsidRDefault="00000000" w:rsidRPr="00000000" w14:paraId="00000028">
      <w:pPr>
        <w:rPr/>
      </w:pPr>
      <w:r w:rsidDel="00000000" w:rsidR="00000000" w:rsidRPr="00000000">
        <w:rPr>
          <w:sz w:val="16"/>
          <w:szCs w:val="16"/>
          <w:rtl w:val="0"/>
        </w:rPr>
        <w:t xml:space="preserve">[2] Middle States Commission on Higher Education, Module Two – Initiating the Self-Study Process (2018). </w:t>
      </w:r>
      <w:r w:rsidDel="00000000" w:rsidR="00000000" w:rsidRPr="00000000">
        <w:rPr>
          <w:i w:val="1"/>
          <w:sz w:val="16"/>
          <w:szCs w:val="16"/>
          <w:rtl w:val="0"/>
        </w:rPr>
        <w:t xml:space="preserve">Accreditation &gt; Early Preparation before the Self-Study Institute.</w:t>
      </w:r>
      <w:r w:rsidDel="00000000" w:rsidR="00000000" w:rsidRPr="00000000">
        <w:rPr>
          <w:sz w:val="16"/>
          <w:szCs w:val="16"/>
          <w:rtl w:val="0"/>
        </w:rPr>
        <w:t xml:space="preserve"> Retrieved from https://www.msche.org/accreditation/self-study-guide/module-two/</w:t>
      </w:r>
      <w:r w:rsidDel="00000000" w:rsidR="00000000" w:rsidRPr="00000000">
        <w:rPr>
          <w:rtl w:val="0"/>
        </w:rPr>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