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45" w:rsidRPr="0073712A" w:rsidRDefault="004E2945" w:rsidP="008838C1">
      <w:pPr>
        <w:tabs>
          <w:tab w:val="left" w:pos="13560"/>
        </w:tabs>
        <w:spacing w:line="240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AY 10/11</w:t>
      </w:r>
    </w:p>
    <w:p w:rsidR="004E2945" w:rsidRPr="0073712A" w:rsidRDefault="004E2945" w:rsidP="008838C1">
      <w:pPr>
        <w:spacing w:line="240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 w:rsidRPr="0073712A">
        <w:rPr>
          <w:rFonts w:ascii="Verdana" w:hAnsi="Verdana"/>
          <w:b/>
          <w:sz w:val="28"/>
          <w:szCs w:val="28"/>
        </w:rPr>
        <w:t>SUNY-ESF College-wide Metrics</w:t>
      </w:r>
    </w:p>
    <w:p w:rsidR="004E2945" w:rsidRDefault="004E2945" w:rsidP="00D54699">
      <w:pPr>
        <w:spacing w:line="240" w:lineRule="auto"/>
        <w:rPr>
          <w:rFonts w:ascii="Verdana" w:hAnsi="Verdan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19"/>
        <w:gridCol w:w="1394"/>
        <w:gridCol w:w="2108"/>
        <w:gridCol w:w="2387"/>
        <w:gridCol w:w="2525"/>
        <w:gridCol w:w="3093"/>
      </w:tblGrid>
      <w:tr w:rsidR="004E2945" w:rsidRPr="009346BC" w:rsidTr="009D62D7">
        <w:trPr>
          <w:trHeight w:val="50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Strategic Priority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Actual</w:t>
            </w:r>
            <w:r w:rsidRPr="009D62D7">
              <w:rPr>
                <w:rFonts w:ascii="Arial" w:hAnsi="Arial" w:cs="Arial"/>
                <w:b/>
                <w:sz w:val="22"/>
                <w:szCs w:val="22"/>
              </w:rPr>
              <w:br/>
              <w:t>08/09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Proposed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09/10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09/10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Pr="009D62D7">
              <w:rPr>
                <w:rFonts w:ascii="Arial" w:hAnsi="Arial" w:cs="Arial"/>
                <w:b/>
                <w:sz w:val="22"/>
                <w:szCs w:val="22"/>
              </w:rPr>
              <w:br/>
              <w:t>10/11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Development Office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Fund Raising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$2.4M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$2.5M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$1.3M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$3.0M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Annual Fund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$330K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$375K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$382K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$400K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Alumni Participation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31%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33%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Foundation Assets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$21M (as of 3/31/09)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$26.5M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$26.1M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$30.0M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104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Undergraduate Recruitment/Admissions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Undergraduate Applications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2521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2561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New Undergraduates (fall entry)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508 (+17 internal)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505 (SUNY 5 yr. plan)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480 (+19 internal)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505 (SUNY 5 yr. Plan)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% Frosh/Transfer Ratio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57/43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58/42 (293 FR/212 TR)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54/46 (261 FR/219 TR)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60/40 (295 FR/210 TR)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Selectivity (Groups 1 &amp; 2)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92% (w/special)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92%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89% (w/special)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90%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tabs>
                <w:tab w:val="left" w:pos="37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SAT Scores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1185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1190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1163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1190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tabs>
                <w:tab w:val="left" w:pos="35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HS Class Rank</w:t>
            </w:r>
          </w:p>
          <w:p w:rsidR="004E2945" w:rsidRPr="009D62D7" w:rsidRDefault="004E2945" w:rsidP="009D62D7">
            <w:pPr>
              <w:tabs>
                <w:tab w:val="left" w:pos="356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Top Quartile</w:t>
            </w:r>
          </w:p>
          <w:p w:rsidR="004E2945" w:rsidRPr="009D62D7" w:rsidRDefault="004E2945" w:rsidP="009D62D7">
            <w:pPr>
              <w:tabs>
                <w:tab w:val="left" w:pos="356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Top Half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77%</w:t>
            </w:r>
          </w:p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96%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78%</w:t>
            </w:r>
          </w:p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96%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63%</w:t>
            </w:r>
          </w:p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97%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75%</w:t>
            </w:r>
          </w:p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97%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tabs>
                <w:tab w:val="left" w:pos="35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% Students Admitted (FR + TR)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42% (1054/2521)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44% (1129/2561)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% Out of State (FR + TR)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16% (83/525)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18%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15% (74/499)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18%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59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Diversity/Under-represented groups (FR+TR)</w:t>
            </w:r>
          </w:p>
        </w:tc>
        <w:tc>
          <w:tcPr>
            <w:tcW w:w="1354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9% (49/525)</w:t>
            </w:r>
          </w:p>
        </w:tc>
        <w:tc>
          <w:tcPr>
            <w:tcW w:w="2347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10% (w/6% AAHANA)</w:t>
            </w:r>
          </w:p>
        </w:tc>
        <w:tc>
          <w:tcPr>
            <w:tcW w:w="2485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11% (53/499)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6% (AAHANA (32)</w:t>
            </w:r>
          </w:p>
        </w:tc>
        <w:tc>
          <w:tcPr>
            <w:tcW w:w="303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(w/6% AAHANA)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Default="004E2945" w:rsidP="009D62D7">
            <w:pPr>
              <w:spacing w:line="240" w:lineRule="auto"/>
            </w:pPr>
          </w:p>
        </w:tc>
      </w:tr>
    </w:tbl>
    <w:p w:rsidR="004E2945" w:rsidRDefault="004E2945">
      <w:r>
        <w:br w:type="page"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223"/>
        <w:gridCol w:w="1440"/>
        <w:gridCol w:w="2070"/>
        <w:gridCol w:w="2430"/>
        <w:gridCol w:w="2520"/>
        <w:gridCol w:w="3043"/>
      </w:tblGrid>
      <w:tr w:rsidR="004E2945" w:rsidRPr="009346BC" w:rsidTr="009D62D7">
        <w:trPr>
          <w:trHeight w:val="50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Government Relations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Federal Appropriations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$1,775,000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$3.2M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$1.1M FY 2010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$4.15M-$2.5M FY 2010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$2.5M-$3.0M FY 2011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State Appropriations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4/7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Work towards $42M for Academic/Res. Bldg.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Work towards $10M Research Interpretive Center Onondaga Lake</w:t>
            </w:r>
          </w:p>
        </w:tc>
      </w:tr>
      <w:tr w:rsidR="004E2945" w:rsidRPr="009346BC" w:rsidTr="009D62D7">
        <w:trPr>
          <w:trHeight w:val="100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100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Community Service/Service Learning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Community Service Hours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2/6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67,200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71,022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73,000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Service Learning Courses - Undergrad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2/6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Community Partners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2/3/6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190 (24%) minority partners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210 (24% minority partners)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200 (23% minority partners)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 new*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Freshman Requirement 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2/6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 projects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12 projects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19 projects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 projects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* Database will be assessed and recorded - will likely result in decreased values.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Office of Research Programs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RF Expenditures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$14.4M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$16.25M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$14.6M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$15.6M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IDC Recovery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18.5%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17%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17.8%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21%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Proposal Dollar Value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$81.5M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$82M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$79.2M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$82M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Proposal Number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Proposal Yield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(Major Proposal Adjusted)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17.6%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(25.5%)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21%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(25%)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(22%)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22%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(25%)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New Award Dollar Value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$14.4M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$17.25M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$11.92M*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$17.9M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ARRA Award</w:t>
            </w:r>
          </w:p>
        </w:tc>
        <w:tc>
          <w:tcPr>
            <w:tcW w:w="140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$270.8K**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$1.65M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*$3M of awarded funds not yet booked as of 6/30/10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**$1.65M of awarded ARRA funds not yet booked as of 6/30/10</w:t>
            </w:r>
          </w:p>
        </w:tc>
      </w:tr>
      <w:tr w:rsidR="004E2945" w:rsidRPr="009346BC" w:rsidTr="009D62D7">
        <w:trPr>
          <w:trHeight w:val="104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2945" w:rsidRDefault="004E2945">
      <w:r>
        <w:br w:type="page"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223"/>
        <w:gridCol w:w="1350"/>
        <w:gridCol w:w="2160"/>
        <w:gridCol w:w="2430"/>
        <w:gridCol w:w="2520"/>
        <w:gridCol w:w="3043"/>
      </w:tblGrid>
      <w:tr w:rsidR="004E2945" w:rsidRPr="009346BC" w:rsidTr="009D62D7">
        <w:trPr>
          <w:trHeight w:val="104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Instruction and Graduate Studies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Applications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ab/>
              <w:t>Spring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ab/>
              <w:t>Summer + Fall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76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580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New Graduate Students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ab/>
              <w:t>Spring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ab/>
              <w:t>Summer + Fall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105 (full time)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110 (fall ’11)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New Ph.D. Students (incl. in above)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(18 graduate in 08-09)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(25 likely to graduate in next 12 mos.)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ind w:left="720" w:hanging="7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Graduate Degrees awarded:</w:t>
            </w:r>
          </w:p>
          <w:p w:rsidR="004E2945" w:rsidRPr="009D62D7" w:rsidRDefault="004E2945" w:rsidP="009D62D7">
            <w:pPr>
              <w:tabs>
                <w:tab w:val="left" w:pos="750"/>
              </w:tabs>
              <w:spacing w:line="240" w:lineRule="auto"/>
              <w:ind w:left="720" w:hanging="7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Ph.D.</w:t>
            </w:r>
          </w:p>
          <w:p w:rsidR="004E2945" w:rsidRPr="009D62D7" w:rsidRDefault="004E2945" w:rsidP="009D62D7">
            <w:pPr>
              <w:tabs>
                <w:tab w:val="left" w:pos="750"/>
              </w:tabs>
              <w:spacing w:line="240" w:lineRule="auto"/>
              <w:ind w:left="720" w:hanging="7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MS</w:t>
            </w:r>
          </w:p>
          <w:p w:rsidR="004E2945" w:rsidRPr="009D62D7" w:rsidRDefault="004E2945" w:rsidP="009D62D7">
            <w:pPr>
              <w:tabs>
                <w:tab w:val="left" w:pos="750"/>
              </w:tabs>
              <w:spacing w:line="240" w:lineRule="auto"/>
              <w:ind w:left="720" w:hanging="7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MPS</w:t>
            </w:r>
          </w:p>
          <w:p w:rsidR="004E2945" w:rsidRPr="009D62D7" w:rsidRDefault="004E2945" w:rsidP="009D62D7">
            <w:pPr>
              <w:tabs>
                <w:tab w:val="left" w:pos="750"/>
              </w:tabs>
              <w:spacing w:line="240" w:lineRule="auto"/>
              <w:ind w:left="720" w:hanging="7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MLA</w:t>
            </w:r>
          </w:p>
          <w:p w:rsidR="004E2945" w:rsidRPr="009D62D7" w:rsidRDefault="004E2945" w:rsidP="009D62D7">
            <w:pPr>
              <w:tabs>
                <w:tab w:val="left" w:pos="750"/>
              </w:tabs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MF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pBdr>
                <w:bottom w:val="single" w:sz="4" w:space="1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111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pBdr>
                <w:bottom w:val="single" w:sz="4" w:space="1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pBdr>
                <w:bottom w:val="single" w:sz="4" w:space="1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Graduate Certificate (not in above)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Q&amp;G/4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Matriculated Graduate Students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479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490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Full Time Graduate Students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New Course Proposals or significant revisions to existing courses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New Programs of Study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 (concurrent degree program within ESF)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 (New AAS Program at Ranger School; New PSM/MPS in Sust. Eng. Mgt.; major revisions to Div. Engineering titles resulting in 3 new programs (w/SUNY System review), major revision to ERE-BS requiring SUNY rev.) + 3 new minors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New programs in Env. Health, Energy Mgt. &amp; Policy, Joint Ph.D. w/SU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Curriculum Revisions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International/domestic application rates (new graduate students)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295 (51%)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288 (49%)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304 (56%)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236 (44%)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54%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46%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International/domestic enrollment (new graduate students)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12 (12%) Int.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90 (88%) Dom.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21 (25%) Int.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63 (75%) Dom.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25% Int.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75% Dom.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MPS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 (!!!)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PSM/</w:t>
            </w: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MPS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3-5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Diversity/Under-represented groups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18 (domestic grads.)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 (domestic grads.)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Enrolled undergraduates w/international experience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4E2945" w:rsidRPr="009346BC" w:rsidTr="009D62D7">
        <w:trPr>
          <w:trHeight w:val="100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Alumni Office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Alumni Dues Total*</w:t>
            </w: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D62D7">
              <w:rPr>
                <w:rFonts w:ascii="Arial" w:hAnsi="Arial" w:cs="Arial"/>
                <w:sz w:val="22"/>
                <w:szCs w:val="22"/>
              </w:rPr>
              <w:t>Revenue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$65,695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$67,000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$68,000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$70,000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Alumni Events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23 events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23 events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23 events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23 events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Alumni + Student &amp; Parent Participants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1200 + 1500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1300 + 1500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1400 + 1125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1500 + 1300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Legacy &amp; Memorial Scholarships 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Q&amp;G/4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$12,750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$13,000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$11,250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$13,000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Bookstore Gross Sales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$136,600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$142,000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$142,000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$147,000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*Now includes annual and life memberships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Communications Office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Column Inches of Press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7,975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8,500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9,400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8,500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Mentions in National Media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(newspaper, TV/R, magazines, websites)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Mentions in State Media (newspaper, TV/R, magazines)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Special Events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E2945" w:rsidRPr="009346BC" w:rsidTr="009D62D7">
        <w:trPr>
          <w:trHeight w:val="5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Print and Web Ads (purchased)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TV and Radio Ads (minutes)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TV and Radio Coverage (hrs) [news coverage]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4E2945" w:rsidRPr="009346BC" w:rsidTr="009D62D7">
        <w:trPr>
          <w:trHeight w:val="50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News Releases/Contacts from our staff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81/53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80/55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48/100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45/120</w:t>
            </w: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Publications Development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Reporter Inquiries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Web hits from external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12,966,000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13,000,000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11.5 million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12 million</w:t>
            </w: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Social Networking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Human Resources</w:t>
            </w: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UUP Professional Performance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71% by end of current cycle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85% by end of current cycle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53%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90%</w:t>
            </w: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Training Programs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76% of employees eligible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279 participants attended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50% of employees eligible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Focus on supervisory training and required training</w:t>
            </w: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21 training programs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100% of College employees eligible  to attend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131 participants attended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focus on supervisory and required training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**50% of College employees eligible to attend </w:t>
            </w:r>
          </w:p>
          <w:p w:rsidR="004E2945" w:rsidRPr="009D62D7" w:rsidRDefault="004E2945" w:rsidP="009355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35561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Focus on workplace violence training</w:t>
            </w:r>
          </w:p>
        </w:tc>
      </w:tr>
      <w:tr w:rsidR="004E2945" w:rsidRPr="003C5426" w:rsidTr="009D62D7">
        <w:trPr>
          <w:trHeight w:val="2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Women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38%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38%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  <w:tr w:rsidR="004E2945" w:rsidRPr="003C5426" w:rsidTr="009D62D7">
        <w:trPr>
          <w:trHeight w:val="24"/>
          <w:tblCellSpacing w:w="20" w:type="dxa"/>
        </w:trPr>
        <w:tc>
          <w:tcPr>
            <w:tcW w:w="3163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Employee Diversity</w:t>
            </w:r>
          </w:p>
        </w:tc>
        <w:tc>
          <w:tcPr>
            <w:tcW w:w="1310" w:type="dxa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12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7.5%</w:t>
            </w:r>
          </w:p>
        </w:tc>
        <w:tc>
          <w:tcPr>
            <w:tcW w:w="239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7.8%</w:t>
            </w:r>
          </w:p>
        </w:tc>
        <w:tc>
          <w:tcPr>
            <w:tcW w:w="2983" w:type="dxa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14646" w:type="dxa"/>
            <w:gridSpan w:val="6"/>
          </w:tcPr>
          <w:p w:rsidR="004E2945" w:rsidRPr="009D62D7" w:rsidRDefault="004E2945" w:rsidP="009D62D7">
            <w:pPr>
              <w:pStyle w:val="ListParagraph"/>
              <w:spacing w:line="24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**50% allows Human Resources to create and offer training geared towards higher priority issues</w:t>
            </w: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14646" w:type="dxa"/>
            <w:gridSpan w:val="6"/>
            <w:shd w:val="clear" w:color="auto" w:fill="BFBFBF"/>
          </w:tcPr>
          <w:p w:rsidR="004E2945" w:rsidRPr="009D62D7" w:rsidRDefault="004E2945" w:rsidP="009D62D7">
            <w:pPr>
              <w:pStyle w:val="ListParagraph"/>
              <w:spacing w:line="24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2945" w:rsidRDefault="004E2945">
      <w:r>
        <w:br w:type="page"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65"/>
        <w:gridCol w:w="3163"/>
        <w:gridCol w:w="57"/>
        <w:gridCol w:w="1293"/>
        <w:gridCol w:w="57"/>
        <w:gridCol w:w="81"/>
        <w:gridCol w:w="2070"/>
        <w:gridCol w:w="50"/>
        <w:gridCol w:w="81"/>
        <w:gridCol w:w="2340"/>
        <w:gridCol w:w="50"/>
        <w:gridCol w:w="2470"/>
        <w:gridCol w:w="50"/>
        <w:gridCol w:w="2993"/>
        <w:gridCol w:w="47"/>
        <w:gridCol w:w="2996"/>
      </w:tblGrid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4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Physical Plant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SPCC - Compliance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New plan required for Biofuel facility at Syracuse. Newcomb, Wanakena and Cranberry Lake plans required to be updated by Nov 2010.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Overall Compliance Planning for Physical Plant Works- (water, wastewater, petroleum bulk storage, spdes, haz com, training requirements, spcc, elevator, DOH, code enforcement, etc.)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Need to document and summarize regulatory requirements for permitting, submissions and recordkeeping for all campuses including responsibilities. 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Special Projects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3/7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3/7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Biofuels Initiative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Land transferred to College. Site work package being completed under State Job Order contracting.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Rainwater collection system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Designed additional filtration and UV purification for the water system.</w:t>
            </w:r>
          </w:p>
          <w:p w:rsidR="004E2945" w:rsidRPr="009D62D7" w:rsidRDefault="004E2945" w:rsidP="00106CF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Renovations/Moves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Communications Office; Bray 1</w:t>
            </w:r>
            <w:r w:rsidRPr="009D62D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&amp; 2</w:t>
            </w:r>
            <w:r w:rsidRPr="009D62D7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floor men’s room; Bray basement west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Master Plan Committee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Gateway bldg. design begun.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Additional motion detectors installed and tested in Baker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Master Plan Committee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- Combined program study nearing completion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replaced 581 incandescent light bulbs with CFLS (cost: $9K).  Installed prototype motion detector lighting on second floor of Baker.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Biofuels Initiative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Tanks relocated and energized. Site work complete by Aug. 2009. Begin dispensing biodiesel and ethanol by Sept. 2009.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Rainwater collection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Additional work to be performed by a JOC contract (Aug. 2009) per design. Water to also be tied into a cooling tower for additional use of rainwater.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Renovations/Moves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Start major repairs and modifications to Bray rooms 13 – 17. Complete 16 &amp; 17.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Master Plan Committee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Start design of Academic/Research bldg.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LED lighting installed in Marshall and Bray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Small Capital Projects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LED lighting installed in Bray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Expand use of LED in areas of Bray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Energy Conservation/Utilization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Obtain $250K in external funding - Kauffman grant $20K NGRID $10K</w:t>
            </w:r>
            <w:r w:rsidRPr="009D62D7">
              <w:rPr>
                <w:rFonts w:ascii="Arial" w:hAnsi="Arial" w:cs="Arial"/>
                <w:sz w:val="22"/>
                <w:szCs w:val="22"/>
              </w:rPr>
              <w:br/>
              <w:t>Construction Fund for Energy Audit items $3.4M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$330K annual energy cost savings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Develop plan to reduce campus energy use by 10% - Temperature settings - expected to reduce by 10%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Develop Sustainability Plan (Energy use) – presented in April 09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Install Ranger School Wood Boiler – delayed due to design work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Install Heiberg wind turbine – installed June/July 2009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Obtain biodiesel Gator for AEC - done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Complete Energy Audits for Main Campus and AEC - yes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Develop CHP program for Main Campus – Draft plan completed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Submit a NYSERDA CHP grant proposal – proposal to DOE July 2009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Develop Green Energy Cooperative – Provided analysis of opportunity, seeking funding for $50K to start viable business 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Prepare GHG Report as part of President’s Climate Commitment - completed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Prepare ASHEE STARS rating - completed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Obtain $250K in external funding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Reduce campus energy use by 2.5% (de-lamping)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Enhance Sustainability web presence/photo slideshow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Install Ranger School Wood Boiler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Implement energy measures for main campus and AEC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Finalize CHP Plan for main campus and obtain $1M funding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Implement Green Energy Cooperative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Prepare Climate Plan &amp; submit by 9/15 as part of President Climate Commitment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Communicate STARS rating and develop recommendations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Develop energy performance metrics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Obtained $605K (Solar Liberty $525K; Kaufmann $65K; National Grid $15K)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Campus Energy Use reduced 1.75%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De-lamped Illick hallways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Enhanced sustainability website and developed slide show modules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Ranger School Wood Boiler project delayed; expect installation fall 2010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Finalized CHP plan.  No NYSERDA funding opportunity available.  Unsuccessful in obtaining ARRA funds.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Completed first phases of Green Energy Cooperative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Prepared Climate Plan and submitted report. Presented results at numerous venues.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Communicated STARS rating and developed plan to use as a tool in Middle States Accreditation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Analyzed energy performance and trends.  Developing reporting framework and schedule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Obtain $250K external funding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Reduce campus energy use 2%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Continue de-lamping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Develop fact sheets on sustainable energy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Install Ranger School Wood Boiler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Implement energy measures for AEC and main campus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Obtain $1M in CHP funding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Students continue to evaluate and implement energy co-op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Obtain energy efficiency funding for Gateway Bldg.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Report energy metrics quarterly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Alternative Fuel Vehicles (hybrid, electric, flex, biodiesel, natural gas)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3/6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No purchases due to budget constraints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Recycled Materials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6/7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98.96 tons recycled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110 tons recycled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9"/>
          <w:tblCellSpacing w:w="20" w:type="dxa"/>
        </w:trPr>
        <w:tc>
          <w:tcPr>
            <w:tcW w:w="1464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color w:val="FF0000"/>
                <w:sz w:val="22"/>
                <w:szCs w:val="22"/>
              </w:rPr>
              <w:t>Operations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Operations - Work Orders Processed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2,445 Items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Need to review and invest in Maintemizer or next generation work order system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Shipping and Receiving 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225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# Mail Metered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225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# PO Deliveries Received 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225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Bulk Mail Items Sent Out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17" w:hanging="18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156,460 items sent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17" w:hanging="18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1,676 large received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17" w:hanging="180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268,857 pieces sent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Sustainability Practices may want further review here with campus needs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Special Events 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Set Ups and Tear Downs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2, 6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688 total events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Event costs and management should be reviewed in consideration of resource needs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Grounds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Acres mowed/landscaped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Acres plowed/shoveled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Tons of trash removed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Tons of recycled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2,6,7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6.75 acres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6.5  acres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77 tons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68 tons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Custodial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Restrooms maintained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Square feet maintained     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63 total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470,585 SF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Motor Vehicle Garage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Vehicle requests processed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Fleet mileage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# bus trips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# vehicles maintained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# gals. gas purchased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 gas purchased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# gals. diesel purchased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 diesel purchased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Accidents processed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2,6,7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1,382 (vehicles used)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399,613 (miles)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229 (trips)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130 (vehicles)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19,609 (gallons)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$35,361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2,897 (gallons)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$5,543 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Motor Vehicle Use Program and inventory should be thoroughly reviewed including a needs assessment and inventory study. Resource pooling for individual vehicles with limited use to be considered. Vehicle Maintenance Program needed.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Telecommunications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Telephone lines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1,267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Consider programming to tie user phone lines with long distance costs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Stockroom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# Purchase requests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 purchase requests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Blanket orders processed 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972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$537,446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27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Ongoing – Consider procurement of inventory control program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Food Service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# Meals served/cost – RS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# Meals served/cost – CLBS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DB6B3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22,925 meals/$87,164</w:t>
            </w:r>
          </w:p>
          <w:p w:rsidR="004E2945" w:rsidRPr="009D62D7" w:rsidRDefault="004E2945" w:rsidP="00DB6B30">
            <w:pPr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17,260 meals/$47,000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Ongoing with quality improvement program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Property Control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Equipment inventory #/Value  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Removed items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Added items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1,037/$19,643,741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80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128</w:t>
            </w:r>
          </w:p>
          <w:p w:rsidR="004E2945" w:rsidRPr="009D62D7" w:rsidRDefault="004E2945" w:rsidP="009D62D7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Ongoing with improvements related to Research Audit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46" w:type="dxa"/>
            <w:gridSpan w:val="14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color w:val="FF0000"/>
                <w:sz w:val="22"/>
                <w:szCs w:val="22"/>
              </w:rPr>
              <w:t>Facilities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46" w:type="dxa"/>
            <w:gridSpan w:val="14"/>
          </w:tcPr>
          <w:p w:rsidR="004E2945" w:rsidRPr="009D62D7" w:rsidRDefault="004E2945" w:rsidP="009D62D7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Projects Under Construction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Rehab Elevators Var. Bldgs.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$1,847,000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Design Phase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Construction Phase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Scheduled for Completion for Marshall and Walters in August 2010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On schedule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Parking &amp; Site Modifications Gateway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$3,281,000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Design Phase Underway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Construction Initiated with scheduled completion date of August 15, 2010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Contract completion date is August 15, 2010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ESF goal of early completion not met due to project delays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Maintenance Garage Boiler, RS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$305,000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Project delivery delayed. Revised completion set in June 2010 for Fall completion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Boiler testing scheduled for October 2010, substantial completion December 2010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Gateway Bldg., Early Package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$3,731,000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Award of Contract July 2010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4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Projects in Design/Planning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NYPA Project AEC and Syr Mech &amp; Elec. Improvements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Partial project to be awarded in Fall of 2010 for spring completion. Jahn work to be studied further for cost savings potential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Exterior Rehab, Illick Hall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$8,694,000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Design award July 2010 to Ashley McGraw. 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New Academic Research Building (ARB) and Parking Garage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$43,605,000 (Partial funding)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Design award July 2010 to Ellenzweig. Programming initiation in August 2010.</w:t>
            </w:r>
          </w:p>
        </w:tc>
      </w:tr>
      <w:tr w:rsidR="004E2945" w:rsidRPr="00791E20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Gateway Building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$24,781,000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Design completion in September 2010</w:t>
            </w:r>
          </w:p>
        </w:tc>
      </w:tr>
      <w:tr w:rsidR="004E2945" w:rsidRPr="00791E20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Replace Electric Substation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$3,468,000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Feasibility Study Scope of Work underway to be coordinated with ARB</w:t>
            </w:r>
          </w:p>
        </w:tc>
      </w:tr>
      <w:tr w:rsidR="004E2945" w:rsidRPr="00791E20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Replace Underground Comm Lines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$2,200,000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Ongoing effort – Schedule TBD</w:t>
            </w:r>
          </w:p>
        </w:tc>
      </w:tr>
      <w:tr w:rsidR="004E2945" w:rsidRPr="00791E20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Bldg Commissioning – Gateway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$147,958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Contract awarded with initial involvement at DD review session in April 2010</w:t>
            </w: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Ongoing efforts required through construction</w:t>
            </w:r>
          </w:p>
        </w:tc>
      </w:tr>
      <w:tr w:rsidR="004E2945" w:rsidRPr="00791E20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Facilities Master Plan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$750,000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SUCF required project to be initiated in September 2010. Includes remote properties. ESF Core Team to be named</w:t>
            </w:r>
          </w:p>
        </w:tc>
      </w:tr>
      <w:tr w:rsidR="004E2945" w:rsidRPr="00791E20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4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Future Projects Starts</w:t>
            </w:r>
          </w:p>
        </w:tc>
      </w:tr>
      <w:tr w:rsidR="004E2945" w:rsidRPr="00791E20" w:rsidTr="001F1B34">
        <w:trPr>
          <w:gridBefore w:val="1"/>
          <w:gridAfter w:val="1"/>
          <w:wAfter w:w="2929" w:type="dxa"/>
          <w:trHeight w:val="24"/>
          <w:tblCellSpacing w:w="20" w:type="dxa"/>
        </w:trPr>
        <w:tc>
          <w:tcPr>
            <w:tcW w:w="3180" w:type="dxa"/>
            <w:gridSpan w:val="2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Rehab Classrooms, Var.</w:t>
            </w:r>
          </w:p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$2,000,000</w:t>
            </w:r>
          </w:p>
        </w:tc>
        <w:tc>
          <w:tcPr>
            <w:tcW w:w="1310" w:type="dxa"/>
            <w:gridSpan w:val="2"/>
          </w:tcPr>
          <w:p w:rsidR="004E2945" w:rsidRPr="00791E20" w:rsidRDefault="004E2945" w:rsidP="00DB6B3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91E20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shd w:val="clear" w:color="auto" w:fill="CCFFFF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Ongoing to be coordinated with current staffing ability</w:t>
            </w:r>
          </w:p>
        </w:tc>
      </w:tr>
      <w:tr w:rsidR="004E2945" w:rsidRPr="00791E20" w:rsidTr="001F1B34">
        <w:trPr>
          <w:gridBefore w:val="1"/>
          <w:gridAfter w:val="1"/>
          <w:wAfter w:w="2929" w:type="dxa"/>
          <w:trHeight w:val="24"/>
          <w:tblCellSpacing w:w="20" w:type="dxa"/>
        </w:trPr>
        <w:tc>
          <w:tcPr>
            <w:tcW w:w="3180" w:type="dxa"/>
            <w:gridSpan w:val="2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Rehab Aquatic Research Labs</w:t>
            </w:r>
          </w:p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$1,750,000</w:t>
            </w:r>
          </w:p>
        </w:tc>
        <w:tc>
          <w:tcPr>
            <w:tcW w:w="1310" w:type="dxa"/>
            <w:gridSpan w:val="2"/>
          </w:tcPr>
          <w:p w:rsidR="004E2945" w:rsidRPr="00791E20" w:rsidRDefault="004E2945" w:rsidP="00DB6B3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91E20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ARRA Grant application award submitted and won. NSF funds not yet received due to additional documentation requests</w:t>
            </w:r>
          </w:p>
        </w:tc>
        <w:tc>
          <w:tcPr>
            <w:tcW w:w="3000" w:type="dxa"/>
            <w:gridSpan w:val="2"/>
            <w:shd w:val="clear" w:color="auto" w:fill="CCFFFF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Project Design to be initiated following receipt of NSF funding</w:t>
            </w:r>
          </w:p>
        </w:tc>
      </w:tr>
      <w:tr w:rsidR="004E2945" w:rsidRPr="00791E20" w:rsidTr="001F1B34">
        <w:trPr>
          <w:gridBefore w:val="1"/>
          <w:gridAfter w:val="1"/>
          <w:wAfter w:w="2929" w:type="dxa"/>
          <w:trHeight w:val="24"/>
          <w:tblCellSpacing w:w="20" w:type="dxa"/>
        </w:trPr>
        <w:tc>
          <w:tcPr>
            <w:tcW w:w="14680" w:type="dxa"/>
            <w:gridSpan w:val="14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HVAC Projects</w:t>
            </w:r>
          </w:p>
        </w:tc>
      </w:tr>
      <w:tr w:rsidR="004E2945" w:rsidRPr="00791E20" w:rsidTr="001F1B34">
        <w:trPr>
          <w:gridBefore w:val="1"/>
          <w:gridAfter w:val="1"/>
          <w:wAfter w:w="2929" w:type="dxa"/>
          <w:trHeight w:val="24"/>
          <w:tblCellSpacing w:w="20" w:type="dxa"/>
        </w:trPr>
        <w:tc>
          <w:tcPr>
            <w:tcW w:w="3180" w:type="dxa"/>
            <w:gridSpan w:val="2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HVAC Upgrades, Var. Bldgs.</w:t>
            </w:r>
          </w:p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$3,152,000</w:t>
            </w:r>
          </w:p>
        </w:tc>
        <w:tc>
          <w:tcPr>
            <w:tcW w:w="1310" w:type="dxa"/>
            <w:gridSpan w:val="2"/>
          </w:tcPr>
          <w:p w:rsidR="004E2945" w:rsidRPr="00791E20" w:rsidRDefault="004E2945" w:rsidP="00DB6B30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91E20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shd w:val="clear" w:color="auto" w:fill="CCFFFF"/>
          </w:tcPr>
          <w:p w:rsidR="004E2945" w:rsidRPr="00791E20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1E20">
              <w:rPr>
                <w:rFonts w:ascii="Arial" w:hAnsi="Arial" w:cs="Arial"/>
                <w:color w:val="FF0000"/>
                <w:sz w:val="22"/>
                <w:szCs w:val="22"/>
              </w:rPr>
              <w:t>Interim measures underway to address severe corrosion of Illick heating system. Subsequent needs in other buildings not yet scheduled.</w:t>
            </w:r>
          </w:p>
        </w:tc>
      </w:tr>
      <w:tr w:rsidR="004E2945" w:rsidRPr="00E54FF3" w:rsidTr="001F1B34">
        <w:trPr>
          <w:gridBefore w:val="1"/>
          <w:gridAfter w:val="1"/>
          <w:wAfter w:w="2929" w:type="dxa"/>
          <w:trHeight w:val="24"/>
          <w:tblCellSpacing w:w="20" w:type="dxa"/>
        </w:trPr>
        <w:tc>
          <w:tcPr>
            <w:tcW w:w="3180" w:type="dxa"/>
            <w:gridSpan w:val="2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 xml:space="preserve">Rehab HVAC, Bray Walters &amp; Marshall Hall - TBD </w:t>
            </w:r>
          </w:p>
        </w:tc>
        <w:tc>
          <w:tcPr>
            <w:tcW w:w="1310" w:type="dxa"/>
            <w:gridSpan w:val="2"/>
          </w:tcPr>
          <w:p w:rsidR="004E2945" w:rsidRPr="003300BF" w:rsidRDefault="004E2945" w:rsidP="00DB6B3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shd w:val="clear" w:color="auto" w:fill="CCFFFF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Define and proceed with a study to prioritize and master plan heating and cooling needs for Bray, Marshall and Walters. Study to include combined heat and power planning</w:t>
            </w:r>
          </w:p>
        </w:tc>
      </w:tr>
      <w:tr w:rsidR="004E2945" w:rsidRPr="00E54FF3" w:rsidTr="001F1B34">
        <w:trPr>
          <w:gridBefore w:val="1"/>
          <w:gridAfter w:val="1"/>
          <w:wAfter w:w="2929" w:type="dxa"/>
          <w:trHeight w:val="24"/>
          <w:tblCellSpacing w:w="20" w:type="dxa"/>
        </w:trPr>
        <w:tc>
          <w:tcPr>
            <w:tcW w:w="3180" w:type="dxa"/>
            <w:gridSpan w:val="2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Rehab Radiant Heating System, Illick Hall – TBD</w:t>
            </w:r>
          </w:p>
        </w:tc>
        <w:tc>
          <w:tcPr>
            <w:tcW w:w="1310" w:type="dxa"/>
            <w:gridSpan w:val="2"/>
          </w:tcPr>
          <w:p w:rsidR="004E2945" w:rsidRPr="003300BF" w:rsidRDefault="004E2945" w:rsidP="00DB6B3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shd w:val="clear" w:color="auto" w:fill="CCFFFF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Interim measures underway to address severe corrosion of Illick heating system. Longer term needs require further study</w:t>
            </w:r>
          </w:p>
        </w:tc>
      </w:tr>
      <w:tr w:rsidR="004E2945" w:rsidRPr="00E54FF3" w:rsidTr="001F1B34">
        <w:trPr>
          <w:gridBefore w:val="1"/>
          <w:gridAfter w:val="1"/>
          <w:wAfter w:w="2929" w:type="dxa"/>
          <w:trHeight w:val="24"/>
          <w:tblCellSpacing w:w="20" w:type="dxa"/>
        </w:trPr>
        <w:tc>
          <w:tcPr>
            <w:tcW w:w="3180" w:type="dxa"/>
            <w:gridSpan w:val="2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Replace PP/Rehab Stone Gar, Newcomb - $2,500,000</w:t>
            </w:r>
          </w:p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New Recreation Facility</w:t>
            </w:r>
          </w:p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$250,000</w:t>
            </w:r>
          </w:p>
        </w:tc>
        <w:tc>
          <w:tcPr>
            <w:tcW w:w="1310" w:type="dxa"/>
            <w:gridSpan w:val="2"/>
          </w:tcPr>
          <w:p w:rsidR="004E2945" w:rsidRPr="003300BF" w:rsidRDefault="004E2945" w:rsidP="00DB6B3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shd w:val="clear" w:color="auto" w:fill="CCFFFF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 xml:space="preserve">Facilities to work with Interim/New Director to define revised program which considered VIC and economic study findings. </w:t>
            </w:r>
          </w:p>
        </w:tc>
      </w:tr>
      <w:tr w:rsidR="004E2945" w:rsidRPr="00E54FF3" w:rsidTr="001F1B34">
        <w:trPr>
          <w:gridBefore w:val="1"/>
          <w:gridAfter w:val="1"/>
          <w:wAfter w:w="2929" w:type="dxa"/>
          <w:trHeight w:val="24"/>
          <w:tblCellSpacing w:w="20" w:type="dxa"/>
        </w:trPr>
        <w:tc>
          <w:tcPr>
            <w:tcW w:w="3180" w:type="dxa"/>
            <w:gridSpan w:val="2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Replace Roofs, Var. Bldgs., Wanakena ($100K), TIBS, Bray, Maintenance Garage etc.</w:t>
            </w:r>
          </w:p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</w:tcPr>
          <w:p w:rsidR="004E2945" w:rsidRPr="003300BF" w:rsidRDefault="004E2945" w:rsidP="00DB6B3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shd w:val="clear" w:color="auto" w:fill="CCFFFF"/>
          </w:tcPr>
          <w:p w:rsidR="004E2945" w:rsidRPr="003300BF" w:rsidRDefault="004E2945" w:rsidP="00383BF3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Project needs to be prioritized based upon staffing and other campus needs</w:t>
            </w:r>
          </w:p>
        </w:tc>
      </w:tr>
      <w:tr w:rsidR="004E2945" w:rsidRPr="00E54FF3" w:rsidTr="001F1B34">
        <w:trPr>
          <w:gridBefore w:val="1"/>
          <w:gridAfter w:val="1"/>
          <w:wAfter w:w="2929" w:type="dxa"/>
          <w:trHeight w:val="24"/>
          <w:tblCellSpacing w:w="20" w:type="dxa"/>
        </w:trPr>
        <w:tc>
          <w:tcPr>
            <w:tcW w:w="3180" w:type="dxa"/>
            <w:gridSpan w:val="2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Heiberg Maintenance Storage Facility</w:t>
            </w:r>
          </w:p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$160,000</w:t>
            </w:r>
          </w:p>
        </w:tc>
        <w:tc>
          <w:tcPr>
            <w:tcW w:w="1310" w:type="dxa"/>
            <w:gridSpan w:val="2"/>
          </w:tcPr>
          <w:p w:rsidR="004E2945" w:rsidRPr="003300BF" w:rsidRDefault="004E2945" w:rsidP="00DB6B30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</w:rPr>
              <w:t>2,7</w:t>
            </w:r>
          </w:p>
        </w:tc>
        <w:tc>
          <w:tcPr>
            <w:tcW w:w="212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shd w:val="clear" w:color="auto" w:fill="CCFFFF"/>
          </w:tcPr>
          <w:p w:rsidR="004E2945" w:rsidRPr="003300BF" w:rsidRDefault="004E2945" w:rsidP="00DB6B30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BF">
              <w:rPr>
                <w:rFonts w:ascii="Arial" w:hAnsi="Arial" w:cs="Arial"/>
                <w:color w:val="FF0000"/>
                <w:sz w:val="22"/>
                <w:szCs w:val="22"/>
              </w:rPr>
              <w:t>Emergency funding with OGS to raise building. Programming for replacement in 2010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Environmental Health and Safety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bookmarkStart w:id="1" w:name="OLE_LINK2"/>
            <w:r w:rsidRPr="009D62D7">
              <w:rPr>
                <w:rFonts w:ascii="Arial" w:hAnsi="Arial" w:cs="Arial"/>
                <w:sz w:val="22"/>
                <w:szCs w:val="22"/>
              </w:rPr>
              <w:t>Specia</w:t>
            </w:r>
            <w:bookmarkEnd w:id="0"/>
            <w:bookmarkEnd w:id="1"/>
            <w:r w:rsidRPr="009D62D7">
              <w:rPr>
                <w:rFonts w:ascii="Arial" w:hAnsi="Arial" w:cs="Arial"/>
                <w:sz w:val="22"/>
                <w:szCs w:val="22"/>
              </w:rPr>
              <w:t>l Projects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Policy Implementation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Boat Use Policy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Final draft policy completed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AED Coordination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AED/CPR training - 4 classes taught. Currently 92 trained responders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Reinitiate Environmental Compliance Audits – 5 audits completed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Reduce Fire Inspection Code Violations – total violations for all ESF buildings – 146, 28 more than previous year, but overall violations were less serious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Boat Use Policy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Executive Cabinet approval; transition to compliance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AED Coordination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AED/CPR – 4 additional classes taught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Reinitiate Environmental Compliance Audits – 15 audits completed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Reduce Fire Inspection Code Violations – no more than 100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No progress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AED/CPR Training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 classes taught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16 Laboratory Safety/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Environmental Compliance Audits completed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68 fire code violations a 40% reduction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Boat Use Policy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Executive Cabinet approval: transition to compliance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AED/CPR Training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Teach 4 classes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Complete 25 Laboratory Safety/Environmental audits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Reduce fire Code violations to 40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9D62D7">
              <w:rPr>
                <w:rFonts w:ascii="Arial" w:hAnsi="Arial" w:cs="Arial"/>
                <w:sz w:val="22"/>
                <w:szCs w:val="22"/>
              </w:rPr>
              <w:t>Hazardous and Asbestos Waste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Hazardous Waste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2.5 tons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2.0 tons teaching and research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0.5 tons generated by fuel cell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Asbestos Waste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 cubic yards from college operations</w:t>
            </w: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25 cubic yards from construction projects in Bray, Marshall and Moon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Hazardous Waste: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Disposal total 3.6 tons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2.75 teaching and research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0.85 tons fuel cell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Asbestos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9 cubic yards from college operations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90 cubic yards from construction projects   primarily from Marshall Hall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Not Applicable</w:t>
            </w:r>
          </w:p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Report actual results only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Not Applicable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Report actual results only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Not Applicable</w:t>
            </w:r>
          </w:p>
          <w:p w:rsidR="004E2945" w:rsidRPr="009D62D7" w:rsidRDefault="004E2945" w:rsidP="00DB6B30">
            <w:pPr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Report actual results only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Pandemic Flu Planning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H1N1 Planning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Not Applicable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Not Applicable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Preventative measures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Campus communication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Collector/ monitoring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Reporting of relevant data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As needed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Business Affairs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SUNY Procurement Card Use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No. of cardholders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Dollar amt. of transactions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$247,000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$300,000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$294,400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$375,000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Web payment of tuition/fees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$1,096,200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$1,200,000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$1,376,507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$1,500,000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Internal Controls Education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Videos/PPT viewed by 429 employees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40 watched PPT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Videos/PPT viewed by 444 employees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M/WBE Purchasing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$406,178 / 17.97%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$400,000 / 10%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Student Success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Retention (Frosh </w:t>
            </w:r>
            <w:r w:rsidRPr="009D62D7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Soph)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89% (ent. 07)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85% (ent. 08)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76% (ent. 08)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85% (ent. 09)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Graduation</w:t>
            </w:r>
            <w:r w:rsidRPr="009D62D7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</w:t>
            </w:r>
            <w:r w:rsidRPr="009D62D7">
              <w:rPr>
                <w:rFonts w:ascii="Arial" w:hAnsi="Arial" w:cs="Arial"/>
                <w:sz w:val="22"/>
                <w:szCs w:val="22"/>
              </w:rPr>
              <w:t>Rates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 year (ent. 03) 65%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 year (ent. 04) 60%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 year (ent. 05) 44%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 year (ent. 04) 62%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 year (ent. 05) 65%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 year (ent. 06) 50%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 year (ent. 04) = 66%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 year (ent. 05) = 65%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 year (ent. 06) = 41%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(45% of BS students)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 year (ent. 05) = 67%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 year (ent. 06) = 65%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 year (ent. 07) = 45%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(50% of BS students)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SOS – Satisfaction Rating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Administer in 2012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ab/>
              <w:t>Quality of Education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83% very high - high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ab/>
              <w:t>Meet or exceed expectations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87%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Graduating Student Survey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Combined Total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62% full-time employed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16% full-time grad. studies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72.5% accepting work in NY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(52% response rate)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65% response rate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Response rate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AAS – 75%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BS – 78%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MS/PhD – 68%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Response rate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AAS – 78%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BS – 81%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MS/PhD – 71%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45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9D62D7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43% employed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16% grad. study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(77% response)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Employed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61% AAS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32% BS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Employed in NY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71%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Cont. Ed.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6% AAS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13% BS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Employed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64% AAS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35% BS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Employed in NY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71%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Cont. Ed.</w:t>
            </w:r>
            <w:r w:rsidRPr="009D62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9% AAS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16% BS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9D62D7">
              <w:rPr>
                <w:rFonts w:ascii="Arial" w:hAnsi="Arial" w:cs="Arial"/>
                <w:sz w:val="22"/>
                <w:szCs w:val="22"/>
              </w:rPr>
              <w:t>Graduate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19% employed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(23% response)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14% employed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70% employed in NY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3% cont. ed.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17% employed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70% employed in NY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3% cont. ed.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9D62D7">
              <w:rPr>
                <w:rFonts w:ascii="Arial" w:hAnsi="Arial" w:cs="Arial"/>
                <w:b/>
                <w:sz w:val="22"/>
                <w:szCs w:val="22"/>
              </w:rPr>
              <w:t>Instructional Technology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Rooms Outfitted and Upgraded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 rooms upgraded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Finish up remaining classrooms for upgrade: 3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Installation of Blackboard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50+ faculty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75+ video courses</w:t>
            </w:r>
          </w:p>
        </w:tc>
        <w:tc>
          <w:tcPr>
            <w:tcW w:w="239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50+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150 video courses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75+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148 courses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ESF has licenses for 300 courses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Information Technology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Information Systems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74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ab/>
              <w:t>Web-based interactive services for undergraduate applicants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210" w:type="dxa"/>
            <w:gridSpan w:val="5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Student ability to accept award letters electronically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complete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Online supplemental form for UA applicants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90% complete, Admissions testing pending.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>Online application form for UA applicants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– 100% complete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Completed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On-line Applications </w:t>
            </w: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for Human Resources employee applications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210" w:type="dxa"/>
            <w:gridSpan w:val="5"/>
          </w:tcPr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Finished programming. In testing stage 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100% complete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100% Complete with enhancements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397" w:hanging="27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Investigate solutions for making payroll form online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397" w:hanging="27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Working with SU to interface with SU’s identity management system</w:t>
            </w:r>
          </w:p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E-commerce </w:t>
            </w: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for Alumni Association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10" w:type="dxa"/>
            <w:gridSpan w:val="5"/>
          </w:tcPr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Met with Alumni Office. Working to support a comprehensive solution.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Alumni Assoc decided to pursue outside vendor.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397" w:hanging="27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Secure data transfer solution for accepting donation online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397" w:hanging="27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Reconfigure online banking interface (from M&amp;T Bank to Keybank)</w:t>
            </w:r>
          </w:p>
        </w:tc>
      </w:tr>
      <w:tr w:rsidR="004E2945" w:rsidRPr="009346BC" w:rsidTr="009D62D7">
        <w:trPr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sz w:val="22"/>
                <w:szCs w:val="22"/>
                <w:u w:val="single"/>
              </w:rPr>
              <w:t xml:space="preserve">Computing and Network Services </w:t>
            </w:r>
          </w:p>
        </w:tc>
        <w:tc>
          <w:tcPr>
            <w:tcW w:w="298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Anti-spam Activity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5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75% incoming emails were spam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&lt;1% virus infected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75-80% are spam</w:t>
            </w:r>
          </w:p>
          <w:p w:rsidR="004E2945" w:rsidRPr="009D62D7" w:rsidRDefault="004E2945" w:rsidP="009D62D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 user accounts passwords compromised by hackers</w:t>
            </w:r>
          </w:p>
          <w:p w:rsidR="004E2945" w:rsidRPr="009D62D7" w:rsidRDefault="004E2945" w:rsidP="009D62D7">
            <w:pPr>
              <w:pStyle w:val="List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Report actual results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Help Desk Calls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5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3,326 completed between 7/1/08 – 6/30/09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2,900 Between 7/1/2009 – 6/30/2010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Report actual numbers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Wireless System Installation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7/2</w:t>
            </w:r>
          </w:p>
        </w:tc>
        <w:tc>
          <w:tcPr>
            <w:tcW w:w="2210" w:type="dxa"/>
            <w:gridSpan w:val="5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No new additions in 08-09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Baker Lab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Baker Lab, Walters Hall (Public areas only), Bray Hall Student Office,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Ranger School (July 2010)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Ranger School; FNRM students area; 1</w:t>
            </w:r>
            <w:r w:rsidRPr="009D62D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D62D7">
              <w:rPr>
                <w:rFonts w:ascii="Arial" w:hAnsi="Arial" w:cs="Arial"/>
                <w:sz w:val="22"/>
                <w:szCs w:val="22"/>
              </w:rPr>
              <w:t xml:space="preserve"> Floor of Jahn Lab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Paper use in computing labs</w:t>
            </w:r>
          </w:p>
        </w:tc>
        <w:tc>
          <w:tcPr>
            <w:tcW w:w="1310" w:type="dxa"/>
            <w:gridSpan w:val="2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5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Paper consumption overall down by 35%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Down 14% from 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08-09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Stay same level; 103 boxes. Deploy another control printing station in Moon Library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sz w:val="22"/>
                <w:szCs w:val="22"/>
              </w:rPr>
              <w:t>Educational Outreach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Conferences/Workshops/ Seminars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170 (+67%)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172 (+1%)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76 (-29%)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65 (-14%)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Non-credit</w:t>
            </w: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D62D7">
              <w:rPr>
                <w:rFonts w:ascii="Arial" w:hAnsi="Arial" w:cs="Arial"/>
                <w:sz w:val="22"/>
                <w:szCs w:val="22"/>
              </w:rPr>
              <w:t>Participants (conf., workshops &amp; seminars)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4719 (+23%)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4766 (+1%)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4077 (-11%)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3197 (non-repeat participants)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4118 (+1%)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Non-matriculated Students (Undergrad., grad., ESFHS)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694 (+59%)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708 (+2%)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612 (-12%)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661 (+8%)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ESF in the High School students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486 (+51%)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510 (+5%)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538 (+11%)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585 (+9%)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Total non-traditional students/participants (conf. + all non-matrics)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5413 (+27%)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5467 (+1%)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4689 (-12%)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3809 (non-repeat participants)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4736 (+1%)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Partnered Activities (non-redundant) (unplanned)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140 (-1%)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141 (+1%)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102 (-27%)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78 (-24%)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Current grants (no. &amp; total book value)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16 / $3,485,994 (+7%)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5/ $2,774,755 </w:t>
            </w:r>
            <w:r w:rsidRPr="009D62D7">
              <w:rPr>
                <w:rFonts w:ascii="Arial" w:hAnsi="Arial" w:cs="Arial"/>
                <w:sz w:val="22"/>
                <w:szCs w:val="22"/>
              </w:rPr>
              <w:br/>
              <w:t>(-20%)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14 / $3,030,654 </w:t>
            </w:r>
            <w:r w:rsidRPr="009D62D7">
              <w:rPr>
                <w:rFonts w:ascii="Arial" w:hAnsi="Arial" w:cs="Arial"/>
                <w:sz w:val="22"/>
                <w:szCs w:val="22"/>
              </w:rPr>
              <w:br/>
              <w:t>(-13%)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8 / $909,684 (-70%)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Grants pending (no. &amp; total book value)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12 / $4,343,826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11 / $3,191,104 </w:t>
            </w:r>
            <w:r w:rsidRPr="009D62D7">
              <w:rPr>
                <w:rFonts w:ascii="Arial" w:hAnsi="Arial" w:cs="Arial"/>
                <w:sz w:val="22"/>
                <w:szCs w:val="22"/>
              </w:rPr>
              <w:br/>
              <w:t>(-27%)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Expenditures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 xml:space="preserve">$1,086,353.08 </w:t>
            </w:r>
            <w:r w:rsidRPr="009D62D7">
              <w:rPr>
                <w:rFonts w:ascii="Arial" w:hAnsi="Arial" w:cs="Arial"/>
                <w:sz w:val="22"/>
                <w:szCs w:val="22"/>
              </w:rPr>
              <w:br/>
              <w:t>(-19%)</w:t>
            </w: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$1,097,217 (+1%)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$1,158,103.70 (+7%)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$858,103.70 (-26%)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Global Environment DL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D62D7">
              <w:rPr>
                <w:rFonts w:ascii="Arial" w:hAnsi="Arial" w:cs="Arial"/>
                <w:sz w:val="22"/>
                <w:szCs w:val="22"/>
              </w:rPr>
              <w:t>40 (+122%)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color w:val="FF0000"/>
                <w:sz w:val="22"/>
                <w:szCs w:val="22"/>
              </w:rPr>
              <w:t>University Police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Secure COPS funding for Police Officer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$193,384 Submission on 4/09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Denied funding; reapplied 6/16/2010 for grant year 2010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$193,384 Reapplied on 06/09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Enhance relationship with student group through development of various training programs: Rape Aggression Defense, Drug Awareness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Offer at least 2 RAD classes and deliver Drug Awareness at Orientation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Delivered 4 Rape Aggression Defense courses; 4 hr sessions, 4 sessions per course x 4 courses = 64 hours of instruction 32 students = 2048 hrs.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Deliver at least 2 RAD for Women &amp; 1 RAD for Men courses, Drug &amp; Alcohol Awareness/Crime Prevention/Safety tips at 3 orientations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Broaden individual officer in-service training opportunities and skill sets causing minimal impact on operating budget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Identify those courses of study that will best serve the campus community and enhance officer professional development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17 course of study identified resulting in 740 hours of instruction delivered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Identify those courses of study that will best serve the campus community and enhance officer professional development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Conduct a campus-wide safety/security assessment on existing safety and security systems.  Particular emphasis on personal safety and building envelope integrity.  Develop a plan of complete conversion to Winpak electronic access and alarm system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Complete a comprehensive report w/ recommendations on exterior access control in the hopes of inclusion in a future Capital Improvement request</w:t>
            </w: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Assessment of Bray &amp; Walters complete; remainder of campus on-going</w:t>
            </w: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Complete a comprehensive report with recommendations on exterior access control in the hopes of inclusion in a future Capital Improvement request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b/>
                <w:color w:val="FF0000"/>
                <w:sz w:val="22"/>
                <w:szCs w:val="22"/>
              </w:rPr>
              <w:t>Forest Properties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Broaden Revenue Mix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Salvage lumber value in low grade logs, small diameter red pine and Norway Spruce by milling lumber on site.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Add value through drying lumber – i.e., build solar kiln.</w:t>
            </w:r>
          </w:p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Integrate with academic program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Recover 10K BF grade lumber annually by 2012.</w:t>
            </w:r>
          </w:p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Generate at least $10K annually by 2012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Customer Satisfaction</w:t>
            </w:r>
          </w:p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Assist faculty to establish visible research initiatives and develop new areas of research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Engage with faculty on at least one new collaborative research or demonstration project annually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Innovation</w:t>
            </w:r>
          </w:p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Develop Forest Resource Information System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Forest Resource Information System up and online by Q4 2011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3163" w:type="dxa"/>
            <w:gridSpan w:val="2"/>
          </w:tcPr>
          <w:p w:rsidR="004E2945" w:rsidRPr="009D62D7" w:rsidRDefault="004E2945" w:rsidP="009D62D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Employee Satisfaction</w:t>
            </w: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 xml:space="preserve"> Forest Access to information</w:t>
            </w:r>
          </w:p>
        </w:tc>
        <w:tc>
          <w:tcPr>
            <w:tcW w:w="1400" w:type="dxa"/>
            <w:gridSpan w:val="4"/>
          </w:tcPr>
          <w:p w:rsidR="004E2945" w:rsidRPr="009D62D7" w:rsidRDefault="004E2945" w:rsidP="009D62D7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0" w:type="dxa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shd w:val="clear" w:color="auto" w:fill="FFFF99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shd w:val="clear" w:color="auto" w:fill="CCFFF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2D7">
              <w:rPr>
                <w:rFonts w:ascii="Arial" w:hAnsi="Arial" w:cs="Arial"/>
                <w:color w:val="FF0000"/>
                <w:sz w:val="22"/>
                <w:szCs w:val="22"/>
              </w:rPr>
              <w:t>Based on employee survey, ensure that 100% of employees know where to find and how to access information critical to their jobs</w:t>
            </w:r>
          </w:p>
        </w:tc>
      </w:tr>
      <w:tr w:rsidR="004E2945" w:rsidRPr="009346BC" w:rsidTr="009D62D7">
        <w:trPr>
          <w:gridAfter w:val="2"/>
          <w:wAfter w:w="2983" w:type="dxa"/>
          <w:trHeight w:val="24"/>
          <w:tblCellSpacing w:w="20" w:type="dxa"/>
        </w:trPr>
        <w:tc>
          <w:tcPr>
            <w:tcW w:w="14666" w:type="dxa"/>
            <w:gridSpan w:val="14"/>
            <w:shd w:val="clear" w:color="auto" w:fill="BFBFBF"/>
          </w:tcPr>
          <w:p w:rsidR="004E2945" w:rsidRPr="009D62D7" w:rsidRDefault="004E2945" w:rsidP="009D62D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2945" w:rsidRPr="009346BC" w:rsidRDefault="004E2945" w:rsidP="00984F2A">
      <w:pPr>
        <w:tabs>
          <w:tab w:val="left" w:pos="480"/>
          <w:tab w:val="left" w:pos="4320"/>
          <w:tab w:val="left" w:pos="6840"/>
          <w:tab w:val="left" w:pos="9360"/>
          <w:tab w:val="left" w:pos="11520"/>
        </w:tabs>
        <w:spacing w:line="240" w:lineRule="auto"/>
      </w:pPr>
    </w:p>
    <w:sectPr w:rsidR="004E2945" w:rsidRPr="009346BC" w:rsidSect="00D86C63">
      <w:headerReference w:type="even" r:id="rId7"/>
      <w:headerReference w:type="default" r:id="rId8"/>
      <w:footerReference w:type="default" r:id="rId9"/>
      <w:pgSz w:w="15840" w:h="12240" w:orient="landscape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45" w:rsidRDefault="004E2945">
      <w:r>
        <w:separator/>
      </w:r>
    </w:p>
  </w:endnote>
  <w:endnote w:type="continuationSeparator" w:id="0">
    <w:p w:rsidR="004E2945" w:rsidRDefault="004E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5" w:rsidRPr="00943815" w:rsidRDefault="004E2945" w:rsidP="00943815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i/>
        <w:sz w:val="20"/>
        <w:szCs w:val="20"/>
      </w:rPr>
    </w:pPr>
    <w:r w:rsidRPr="00943815">
      <w:rPr>
        <w:i/>
        <w:sz w:val="20"/>
        <w:szCs w:val="20"/>
      </w:rPr>
      <w:t>AY 0</w:t>
    </w:r>
    <w:r>
      <w:rPr>
        <w:i/>
        <w:sz w:val="20"/>
        <w:szCs w:val="20"/>
      </w:rPr>
      <w:t>9/10</w:t>
    </w:r>
    <w:r w:rsidRPr="00943815">
      <w:rPr>
        <w:i/>
        <w:sz w:val="20"/>
        <w:szCs w:val="20"/>
      </w:rPr>
      <w:t xml:space="preserve"> College-wide Metrics</w:t>
    </w:r>
    <w:r>
      <w:rPr>
        <w:i/>
        <w:sz w:val="20"/>
        <w:szCs w:val="20"/>
      </w:rPr>
      <w:t xml:space="preserve"> (Rev 9/20/10)</w:t>
    </w:r>
    <w:r w:rsidRPr="00943815">
      <w:rPr>
        <w:i/>
        <w:sz w:val="20"/>
        <w:szCs w:val="20"/>
      </w:rPr>
      <w:tab/>
    </w:r>
    <w:r w:rsidRPr="00943815">
      <w:rPr>
        <w:i/>
        <w:sz w:val="20"/>
        <w:szCs w:val="20"/>
      </w:rPr>
      <w:tab/>
      <w:t xml:space="preserve">Page </w:t>
    </w:r>
    <w:r w:rsidRPr="00943815">
      <w:rPr>
        <w:rStyle w:val="PageNumber"/>
        <w:i/>
        <w:sz w:val="20"/>
        <w:szCs w:val="20"/>
      </w:rPr>
      <w:fldChar w:fldCharType="begin"/>
    </w:r>
    <w:r w:rsidRPr="00943815">
      <w:rPr>
        <w:rStyle w:val="PageNumber"/>
        <w:i/>
        <w:sz w:val="20"/>
        <w:szCs w:val="20"/>
      </w:rPr>
      <w:instrText xml:space="preserve"> PAGE </w:instrText>
    </w:r>
    <w:r w:rsidRPr="00943815">
      <w:rPr>
        <w:rStyle w:val="PageNumber"/>
        <w:i/>
        <w:sz w:val="20"/>
        <w:szCs w:val="20"/>
      </w:rPr>
      <w:fldChar w:fldCharType="separate"/>
    </w:r>
    <w:r>
      <w:rPr>
        <w:rStyle w:val="PageNumber"/>
        <w:i/>
        <w:noProof/>
        <w:sz w:val="20"/>
        <w:szCs w:val="20"/>
      </w:rPr>
      <w:t>20</w:t>
    </w:r>
    <w:r w:rsidRPr="00943815">
      <w:rPr>
        <w:rStyle w:val="PageNumber"/>
        <w:i/>
        <w:sz w:val="20"/>
        <w:szCs w:val="20"/>
      </w:rPr>
      <w:fldChar w:fldCharType="end"/>
    </w:r>
    <w:r w:rsidRPr="00943815">
      <w:rPr>
        <w:rStyle w:val="PageNumber"/>
        <w:i/>
        <w:sz w:val="20"/>
        <w:szCs w:val="20"/>
      </w:rPr>
      <w:t xml:space="preserve"> of </w:t>
    </w:r>
    <w:r w:rsidRPr="00943815">
      <w:rPr>
        <w:rStyle w:val="PageNumber"/>
        <w:i/>
        <w:sz w:val="20"/>
        <w:szCs w:val="20"/>
      </w:rPr>
      <w:fldChar w:fldCharType="begin"/>
    </w:r>
    <w:r w:rsidRPr="00943815">
      <w:rPr>
        <w:rStyle w:val="PageNumber"/>
        <w:i/>
        <w:sz w:val="20"/>
        <w:szCs w:val="20"/>
      </w:rPr>
      <w:instrText xml:space="preserve"> NUMPAGES </w:instrText>
    </w:r>
    <w:r w:rsidRPr="00943815">
      <w:rPr>
        <w:rStyle w:val="PageNumber"/>
        <w:i/>
        <w:sz w:val="20"/>
        <w:szCs w:val="20"/>
      </w:rPr>
      <w:fldChar w:fldCharType="separate"/>
    </w:r>
    <w:r>
      <w:rPr>
        <w:rStyle w:val="PageNumber"/>
        <w:i/>
        <w:noProof/>
        <w:sz w:val="20"/>
        <w:szCs w:val="20"/>
      </w:rPr>
      <w:t>20</w:t>
    </w:r>
    <w:r w:rsidRPr="00943815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45" w:rsidRDefault="004E2945">
      <w:r>
        <w:separator/>
      </w:r>
    </w:p>
  </w:footnote>
  <w:footnote w:type="continuationSeparator" w:id="0">
    <w:p w:rsidR="004E2945" w:rsidRDefault="004E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5" w:rsidRDefault="004E2945" w:rsidP="004D12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945" w:rsidRDefault="004E2945" w:rsidP="00161F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1E0"/>
    </w:tblPr>
    <w:tblGrid>
      <w:gridCol w:w="3223"/>
      <w:gridCol w:w="1350"/>
      <w:gridCol w:w="2160"/>
      <w:gridCol w:w="2430"/>
      <w:gridCol w:w="2520"/>
      <w:gridCol w:w="3040"/>
    </w:tblGrid>
    <w:tr w:rsidR="004E2945" w:rsidRPr="009346BC" w:rsidTr="009D62D7">
      <w:trPr>
        <w:trHeight w:val="50"/>
        <w:tblCellSpacing w:w="20" w:type="dxa"/>
      </w:trPr>
      <w:tc>
        <w:tcPr>
          <w:tcW w:w="3163" w:type="dxa"/>
        </w:tcPr>
        <w:p w:rsidR="004E2945" w:rsidRPr="009D62D7" w:rsidRDefault="004E2945" w:rsidP="009D62D7">
          <w:pPr>
            <w:spacing w:line="24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10" w:type="dxa"/>
        </w:tcPr>
        <w:p w:rsidR="004E2945" w:rsidRPr="009D62D7" w:rsidRDefault="004E2945" w:rsidP="009D62D7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D62D7">
            <w:rPr>
              <w:rFonts w:ascii="Arial" w:hAnsi="Arial" w:cs="Arial"/>
              <w:b/>
              <w:sz w:val="22"/>
              <w:szCs w:val="22"/>
            </w:rPr>
            <w:t>Strategic Priority</w:t>
          </w:r>
        </w:p>
      </w:tc>
      <w:tc>
        <w:tcPr>
          <w:tcW w:w="2120" w:type="dxa"/>
        </w:tcPr>
        <w:p w:rsidR="004E2945" w:rsidRPr="009D62D7" w:rsidRDefault="004E2945" w:rsidP="009D62D7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D62D7">
            <w:rPr>
              <w:rFonts w:ascii="Arial" w:hAnsi="Arial" w:cs="Arial"/>
              <w:b/>
              <w:sz w:val="22"/>
              <w:szCs w:val="22"/>
            </w:rPr>
            <w:t>Actual</w:t>
          </w:r>
        </w:p>
        <w:p w:rsidR="004E2945" w:rsidRPr="009D62D7" w:rsidRDefault="004E2945" w:rsidP="009D62D7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D62D7">
            <w:rPr>
              <w:rFonts w:ascii="Arial" w:hAnsi="Arial" w:cs="Arial"/>
              <w:b/>
              <w:sz w:val="22"/>
              <w:szCs w:val="22"/>
            </w:rPr>
            <w:t>08/09</w:t>
          </w:r>
        </w:p>
      </w:tc>
      <w:tc>
        <w:tcPr>
          <w:tcW w:w="2390" w:type="dxa"/>
        </w:tcPr>
        <w:p w:rsidR="004E2945" w:rsidRPr="009D62D7" w:rsidRDefault="004E2945" w:rsidP="009D62D7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D62D7">
            <w:rPr>
              <w:rFonts w:ascii="Arial" w:hAnsi="Arial" w:cs="Arial"/>
              <w:b/>
              <w:sz w:val="22"/>
              <w:szCs w:val="22"/>
            </w:rPr>
            <w:t>Proposed</w:t>
          </w:r>
        </w:p>
        <w:p w:rsidR="004E2945" w:rsidRPr="009D62D7" w:rsidRDefault="004E2945" w:rsidP="009D62D7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D62D7">
            <w:rPr>
              <w:rFonts w:ascii="Arial" w:hAnsi="Arial" w:cs="Arial"/>
              <w:b/>
              <w:sz w:val="22"/>
              <w:szCs w:val="22"/>
            </w:rPr>
            <w:t>09/10</w:t>
          </w:r>
        </w:p>
      </w:tc>
      <w:tc>
        <w:tcPr>
          <w:tcW w:w="2480" w:type="dxa"/>
          <w:shd w:val="clear" w:color="auto" w:fill="FFFF99"/>
        </w:tcPr>
        <w:p w:rsidR="004E2945" w:rsidRPr="009D62D7" w:rsidRDefault="004E2945" w:rsidP="009D62D7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D62D7">
            <w:rPr>
              <w:rFonts w:ascii="Arial" w:hAnsi="Arial" w:cs="Arial"/>
              <w:b/>
              <w:sz w:val="22"/>
              <w:szCs w:val="22"/>
            </w:rPr>
            <w:t>Actual</w:t>
          </w:r>
          <w:r w:rsidRPr="009D62D7">
            <w:rPr>
              <w:rFonts w:ascii="Arial" w:hAnsi="Arial" w:cs="Arial"/>
              <w:b/>
              <w:sz w:val="22"/>
              <w:szCs w:val="22"/>
            </w:rPr>
            <w:br/>
            <w:t>09/10</w:t>
          </w:r>
        </w:p>
      </w:tc>
      <w:tc>
        <w:tcPr>
          <w:tcW w:w="2980" w:type="dxa"/>
          <w:shd w:val="clear" w:color="auto" w:fill="CCFFFF"/>
        </w:tcPr>
        <w:p w:rsidR="004E2945" w:rsidRPr="009D62D7" w:rsidRDefault="004E2945" w:rsidP="009D62D7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D62D7">
            <w:rPr>
              <w:rFonts w:ascii="Arial" w:hAnsi="Arial" w:cs="Arial"/>
              <w:b/>
              <w:sz w:val="22"/>
              <w:szCs w:val="22"/>
            </w:rPr>
            <w:t>Proposed</w:t>
          </w:r>
          <w:r w:rsidRPr="009D62D7">
            <w:rPr>
              <w:rFonts w:ascii="Arial" w:hAnsi="Arial" w:cs="Arial"/>
              <w:b/>
              <w:sz w:val="22"/>
              <w:szCs w:val="22"/>
            </w:rPr>
            <w:br/>
            <w:t>10/11</w:t>
          </w:r>
        </w:p>
      </w:tc>
    </w:tr>
  </w:tbl>
  <w:p w:rsidR="004E2945" w:rsidRPr="00161F5D" w:rsidRDefault="004E2945" w:rsidP="0035232B">
    <w:pPr>
      <w:pStyle w:val="Header"/>
      <w:spacing w:line="80" w:lineRule="exact"/>
      <w:ind w:right="1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B22"/>
    <w:multiLevelType w:val="hybridMultilevel"/>
    <w:tmpl w:val="19041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B4CAD"/>
    <w:multiLevelType w:val="hybridMultilevel"/>
    <w:tmpl w:val="BC0A760E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92601"/>
    <w:multiLevelType w:val="hybridMultilevel"/>
    <w:tmpl w:val="2DB49B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75EE5"/>
    <w:multiLevelType w:val="hybridMultilevel"/>
    <w:tmpl w:val="853CEC20"/>
    <w:lvl w:ilvl="0" w:tplc="FFE6D9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4180F"/>
    <w:multiLevelType w:val="hybridMultilevel"/>
    <w:tmpl w:val="F27635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272204"/>
    <w:multiLevelType w:val="hybridMultilevel"/>
    <w:tmpl w:val="9FD8A15A"/>
    <w:lvl w:ilvl="0" w:tplc="FFE6D9E6">
      <w:start w:val="1"/>
      <w:numFmt w:val="bullet"/>
      <w:lvlText w:val="­"/>
      <w:lvlJc w:val="left"/>
      <w:pPr>
        <w:ind w:left="4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9875407"/>
    <w:multiLevelType w:val="hybridMultilevel"/>
    <w:tmpl w:val="CEBA7380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86C6E"/>
    <w:multiLevelType w:val="hybridMultilevel"/>
    <w:tmpl w:val="FCE0C44E"/>
    <w:lvl w:ilvl="0" w:tplc="FFE6D9E6">
      <w:start w:val="1"/>
      <w:numFmt w:val="bullet"/>
      <w:lvlText w:val="­"/>
      <w:lvlJc w:val="left"/>
      <w:pPr>
        <w:ind w:left="4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D1363B3"/>
    <w:multiLevelType w:val="hybridMultilevel"/>
    <w:tmpl w:val="159A29F2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140460"/>
    <w:multiLevelType w:val="hybridMultilevel"/>
    <w:tmpl w:val="06C2BB7E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127185"/>
    <w:multiLevelType w:val="hybridMultilevel"/>
    <w:tmpl w:val="BD5CFFD4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60297"/>
    <w:multiLevelType w:val="hybridMultilevel"/>
    <w:tmpl w:val="72E8BFC6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747FF2"/>
    <w:multiLevelType w:val="hybridMultilevel"/>
    <w:tmpl w:val="785CD8B8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C0C40"/>
    <w:multiLevelType w:val="hybridMultilevel"/>
    <w:tmpl w:val="26D0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11B7C"/>
    <w:multiLevelType w:val="hybridMultilevel"/>
    <w:tmpl w:val="3880FB2E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935DDC"/>
    <w:multiLevelType w:val="hybridMultilevel"/>
    <w:tmpl w:val="10A4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D1338"/>
    <w:multiLevelType w:val="hybridMultilevel"/>
    <w:tmpl w:val="E00AA038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16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  <w:num w:numId="17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2AE"/>
    <w:rsid w:val="00000881"/>
    <w:rsid w:val="00000C67"/>
    <w:rsid w:val="00002F44"/>
    <w:rsid w:val="00004A0C"/>
    <w:rsid w:val="00005D32"/>
    <w:rsid w:val="00007C39"/>
    <w:rsid w:val="000105FA"/>
    <w:rsid w:val="00011075"/>
    <w:rsid w:val="000128DA"/>
    <w:rsid w:val="00012D94"/>
    <w:rsid w:val="0001504D"/>
    <w:rsid w:val="00015C13"/>
    <w:rsid w:val="00015EA8"/>
    <w:rsid w:val="0001689D"/>
    <w:rsid w:val="00017194"/>
    <w:rsid w:val="00017AA4"/>
    <w:rsid w:val="00020176"/>
    <w:rsid w:val="00020BFD"/>
    <w:rsid w:val="00021959"/>
    <w:rsid w:val="00022AD3"/>
    <w:rsid w:val="0002438B"/>
    <w:rsid w:val="000275E9"/>
    <w:rsid w:val="000277F0"/>
    <w:rsid w:val="00031155"/>
    <w:rsid w:val="000312DD"/>
    <w:rsid w:val="0003217B"/>
    <w:rsid w:val="00032D4E"/>
    <w:rsid w:val="0003370A"/>
    <w:rsid w:val="00035599"/>
    <w:rsid w:val="0003643E"/>
    <w:rsid w:val="000403A8"/>
    <w:rsid w:val="00043827"/>
    <w:rsid w:val="00044763"/>
    <w:rsid w:val="00046DA2"/>
    <w:rsid w:val="0004780D"/>
    <w:rsid w:val="00047C90"/>
    <w:rsid w:val="000528AE"/>
    <w:rsid w:val="0005328A"/>
    <w:rsid w:val="0005464E"/>
    <w:rsid w:val="00054C83"/>
    <w:rsid w:val="000553D2"/>
    <w:rsid w:val="00055BA5"/>
    <w:rsid w:val="00056015"/>
    <w:rsid w:val="00060A95"/>
    <w:rsid w:val="00060B35"/>
    <w:rsid w:val="000629EC"/>
    <w:rsid w:val="000636FE"/>
    <w:rsid w:val="000646FC"/>
    <w:rsid w:val="00065531"/>
    <w:rsid w:val="00065BBE"/>
    <w:rsid w:val="00066B3F"/>
    <w:rsid w:val="00067138"/>
    <w:rsid w:val="00070D5F"/>
    <w:rsid w:val="00070EC8"/>
    <w:rsid w:val="0007213B"/>
    <w:rsid w:val="000721F4"/>
    <w:rsid w:val="00074E97"/>
    <w:rsid w:val="000764CF"/>
    <w:rsid w:val="00080C7C"/>
    <w:rsid w:val="00083AFC"/>
    <w:rsid w:val="00084B4A"/>
    <w:rsid w:val="00084D2D"/>
    <w:rsid w:val="000852A7"/>
    <w:rsid w:val="00085324"/>
    <w:rsid w:val="0008534E"/>
    <w:rsid w:val="000905F8"/>
    <w:rsid w:val="000921D5"/>
    <w:rsid w:val="0009440D"/>
    <w:rsid w:val="000950ED"/>
    <w:rsid w:val="000955BE"/>
    <w:rsid w:val="000960AA"/>
    <w:rsid w:val="000A0D5C"/>
    <w:rsid w:val="000A232E"/>
    <w:rsid w:val="000A2BEA"/>
    <w:rsid w:val="000A4858"/>
    <w:rsid w:val="000A4E29"/>
    <w:rsid w:val="000A5923"/>
    <w:rsid w:val="000A7749"/>
    <w:rsid w:val="000B1093"/>
    <w:rsid w:val="000B1E53"/>
    <w:rsid w:val="000B5F0D"/>
    <w:rsid w:val="000B740C"/>
    <w:rsid w:val="000C2BAE"/>
    <w:rsid w:val="000C33C0"/>
    <w:rsid w:val="000C34B6"/>
    <w:rsid w:val="000C466B"/>
    <w:rsid w:val="000C7DEA"/>
    <w:rsid w:val="000C7E1E"/>
    <w:rsid w:val="000D306F"/>
    <w:rsid w:val="000D3C42"/>
    <w:rsid w:val="000D5FF2"/>
    <w:rsid w:val="000D7E27"/>
    <w:rsid w:val="000E066A"/>
    <w:rsid w:val="000E2B3F"/>
    <w:rsid w:val="000E2CE5"/>
    <w:rsid w:val="000E2D1A"/>
    <w:rsid w:val="000E2DD6"/>
    <w:rsid w:val="000E39CA"/>
    <w:rsid w:val="000E3EC2"/>
    <w:rsid w:val="000E51FA"/>
    <w:rsid w:val="000F0607"/>
    <w:rsid w:val="000F0854"/>
    <w:rsid w:val="000F2007"/>
    <w:rsid w:val="000F255F"/>
    <w:rsid w:val="000F2B1A"/>
    <w:rsid w:val="000F7DB1"/>
    <w:rsid w:val="001006E7"/>
    <w:rsid w:val="00101134"/>
    <w:rsid w:val="00102821"/>
    <w:rsid w:val="00102F41"/>
    <w:rsid w:val="00103A67"/>
    <w:rsid w:val="00105616"/>
    <w:rsid w:val="00106CF4"/>
    <w:rsid w:val="0010798E"/>
    <w:rsid w:val="00107DCA"/>
    <w:rsid w:val="00113669"/>
    <w:rsid w:val="001139D3"/>
    <w:rsid w:val="001153B8"/>
    <w:rsid w:val="00115644"/>
    <w:rsid w:val="00115ECE"/>
    <w:rsid w:val="0011664E"/>
    <w:rsid w:val="001169E8"/>
    <w:rsid w:val="001176D2"/>
    <w:rsid w:val="0012031D"/>
    <w:rsid w:val="0012128C"/>
    <w:rsid w:val="00121C8A"/>
    <w:rsid w:val="00121D9D"/>
    <w:rsid w:val="00123F8F"/>
    <w:rsid w:val="00125C3C"/>
    <w:rsid w:val="00127687"/>
    <w:rsid w:val="00127EA7"/>
    <w:rsid w:val="0013054A"/>
    <w:rsid w:val="001312D0"/>
    <w:rsid w:val="001320B1"/>
    <w:rsid w:val="00134A3E"/>
    <w:rsid w:val="00135693"/>
    <w:rsid w:val="00137034"/>
    <w:rsid w:val="00137D06"/>
    <w:rsid w:val="00137D51"/>
    <w:rsid w:val="001413C8"/>
    <w:rsid w:val="0014284F"/>
    <w:rsid w:val="001440D8"/>
    <w:rsid w:val="00144B5F"/>
    <w:rsid w:val="001458DA"/>
    <w:rsid w:val="00146E80"/>
    <w:rsid w:val="00152197"/>
    <w:rsid w:val="001522D8"/>
    <w:rsid w:val="001530C9"/>
    <w:rsid w:val="00154729"/>
    <w:rsid w:val="00155E3E"/>
    <w:rsid w:val="00160AC7"/>
    <w:rsid w:val="00161ECD"/>
    <w:rsid w:val="00161F5D"/>
    <w:rsid w:val="001624E2"/>
    <w:rsid w:val="0016276B"/>
    <w:rsid w:val="00162D24"/>
    <w:rsid w:val="00165316"/>
    <w:rsid w:val="00166922"/>
    <w:rsid w:val="00166945"/>
    <w:rsid w:val="00167C44"/>
    <w:rsid w:val="00170C99"/>
    <w:rsid w:val="00172BFA"/>
    <w:rsid w:val="00173F36"/>
    <w:rsid w:val="001742C9"/>
    <w:rsid w:val="001747E3"/>
    <w:rsid w:val="00175084"/>
    <w:rsid w:val="00177251"/>
    <w:rsid w:val="00182E5C"/>
    <w:rsid w:val="0018312B"/>
    <w:rsid w:val="0018326D"/>
    <w:rsid w:val="001832E1"/>
    <w:rsid w:val="00183C24"/>
    <w:rsid w:val="001842DC"/>
    <w:rsid w:val="0018438A"/>
    <w:rsid w:val="00184F1E"/>
    <w:rsid w:val="0018598F"/>
    <w:rsid w:val="00187BED"/>
    <w:rsid w:val="00190727"/>
    <w:rsid w:val="00190ED6"/>
    <w:rsid w:val="00193563"/>
    <w:rsid w:val="00193B54"/>
    <w:rsid w:val="001941C1"/>
    <w:rsid w:val="0019483A"/>
    <w:rsid w:val="0019624A"/>
    <w:rsid w:val="001974FE"/>
    <w:rsid w:val="001A1720"/>
    <w:rsid w:val="001A514F"/>
    <w:rsid w:val="001A6270"/>
    <w:rsid w:val="001A7DFC"/>
    <w:rsid w:val="001B2B96"/>
    <w:rsid w:val="001B434D"/>
    <w:rsid w:val="001B4410"/>
    <w:rsid w:val="001B44C7"/>
    <w:rsid w:val="001B77A4"/>
    <w:rsid w:val="001B7C5B"/>
    <w:rsid w:val="001C2160"/>
    <w:rsid w:val="001C3EA7"/>
    <w:rsid w:val="001C4AE3"/>
    <w:rsid w:val="001C4E51"/>
    <w:rsid w:val="001C6EF0"/>
    <w:rsid w:val="001C78BF"/>
    <w:rsid w:val="001D0297"/>
    <w:rsid w:val="001D0766"/>
    <w:rsid w:val="001D0AAA"/>
    <w:rsid w:val="001D7F40"/>
    <w:rsid w:val="001D7FB8"/>
    <w:rsid w:val="001E1105"/>
    <w:rsid w:val="001E1E04"/>
    <w:rsid w:val="001E1EC5"/>
    <w:rsid w:val="001E3E71"/>
    <w:rsid w:val="001E41A6"/>
    <w:rsid w:val="001E6A32"/>
    <w:rsid w:val="001E78E6"/>
    <w:rsid w:val="001F0165"/>
    <w:rsid w:val="001F0429"/>
    <w:rsid w:val="001F0727"/>
    <w:rsid w:val="001F1599"/>
    <w:rsid w:val="001F180A"/>
    <w:rsid w:val="001F1B34"/>
    <w:rsid w:val="001F31D0"/>
    <w:rsid w:val="001F4417"/>
    <w:rsid w:val="001F4BE8"/>
    <w:rsid w:val="001F53F3"/>
    <w:rsid w:val="001F55F4"/>
    <w:rsid w:val="0020026A"/>
    <w:rsid w:val="002023D3"/>
    <w:rsid w:val="00203A21"/>
    <w:rsid w:val="0020442C"/>
    <w:rsid w:val="0020448D"/>
    <w:rsid w:val="0020789A"/>
    <w:rsid w:val="00210450"/>
    <w:rsid w:val="00210E10"/>
    <w:rsid w:val="00211588"/>
    <w:rsid w:val="0021236A"/>
    <w:rsid w:val="00212CEA"/>
    <w:rsid w:val="00212EA1"/>
    <w:rsid w:val="00212F7C"/>
    <w:rsid w:val="00212FB7"/>
    <w:rsid w:val="00214F2A"/>
    <w:rsid w:val="00217B54"/>
    <w:rsid w:val="00222102"/>
    <w:rsid w:val="00224359"/>
    <w:rsid w:val="00224912"/>
    <w:rsid w:val="002251F5"/>
    <w:rsid w:val="0022621F"/>
    <w:rsid w:val="0022760C"/>
    <w:rsid w:val="00227820"/>
    <w:rsid w:val="002279D6"/>
    <w:rsid w:val="00233AA2"/>
    <w:rsid w:val="0023440D"/>
    <w:rsid w:val="00236B96"/>
    <w:rsid w:val="00240A9B"/>
    <w:rsid w:val="00240E01"/>
    <w:rsid w:val="0024194D"/>
    <w:rsid w:val="0024209B"/>
    <w:rsid w:val="0024226E"/>
    <w:rsid w:val="00242404"/>
    <w:rsid w:val="00243799"/>
    <w:rsid w:val="0024410D"/>
    <w:rsid w:val="00250475"/>
    <w:rsid w:val="00250930"/>
    <w:rsid w:val="00253685"/>
    <w:rsid w:val="00254B17"/>
    <w:rsid w:val="002600E5"/>
    <w:rsid w:val="00262BC1"/>
    <w:rsid w:val="002635E3"/>
    <w:rsid w:val="00263CAA"/>
    <w:rsid w:val="00263ED8"/>
    <w:rsid w:val="00264140"/>
    <w:rsid w:val="00264BCB"/>
    <w:rsid w:val="00266003"/>
    <w:rsid w:val="00266CCF"/>
    <w:rsid w:val="00267BD8"/>
    <w:rsid w:val="00272BA5"/>
    <w:rsid w:val="002752A9"/>
    <w:rsid w:val="00277292"/>
    <w:rsid w:val="00277ECE"/>
    <w:rsid w:val="00280578"/>
    <w:rsid w:val="002827F8"/>
    <w:rsid w:val="002829B1"/>
    <w:rsid w:val="00282ABF"/>
    <w:rsid w:val="002838B4"/>
    <w:rsid w:val="002878E1"/>
    <w:rsid w:val="00287C90"/>
    <w:rsid w:val="002922F5"/>
    <w:rsid w:val="00292AD5"/>
    <w:rsid w:val="002942F5"/>
    <w:rsid w:val="00295CA3"/>
    <w:rsid w:val="00295F5D"/>
    <w:rsid w:val="002972E9"/>
    <w:rsid w:val="002A07E2"/>
    <w:rsid w:val="002A1843"/>
    <w:rsid w:val="002A2083"/>
    <w:rsid w:val="002A2561"/>
    <w:rsid w:val="002A332D"/>
    <w:rsid w:val="002A5E25"/>
    <w:rsid w:val="002B2816"/>
    <w:rsid w:val="002B3451"/>
    <w:rsid w:val="002B4485"/>
    <w:rsid w:val="002B4FA9"/>
    <w:rsid w:val="002B59F5"/>
    <w:rsid w:val="002B6BEE"/>
    <w:rsid w:val="002B71FD"/>
    <w:rsid w:val="002C038B"/>
    <w:rsid w:val="002C36ED"/>
    <w:rsid w:val="002C3A37"/>
    <w:rsid w:val="002C6D59"/>
    <w:rsid w:val="002C7956"/>
    <w:rsid w:val="002D02A0"/>
    <w:rsid w:val="002D02CD"/>
    <w:rsid w:val="002D0C30"/>
    <w:rsid w:val="002D1142"/>
    <w:rsid w:val="002D11C5"/>
    <w:rsid w:val="002D2926"/>
    <w:rsid w:val="002D3E47"/>
    <w:rsid w:val="002E0FFF"/>
    <w:rsid w:val="002E13D4"/>
    <w:rsid w:val="002E278D"/>
    <w:rsid w:val="002E4B60"/>
    <w:rsid w:val="002E5535"/>
    <w:rsid w:val="002E55EB"/>
    <w:rsid w:val="002E5D81"/>
    <w:rsid w:val="002E65F5"/>
    <w:rsid w:val="002E7370"/>
    <w:rsid w:val="002E7EEC"/>
    <w:rsid w:val="002F02C7"/>
    <w:rsid w:val="002F059E"/>
    <w:rsid w:val="002F0CC1"/>
    <w:rsid w:val="002F11A9"/>
    <w:rsid w:val="002F46D0"/>
    <w:rsid w:val="002F5423"/>
    <w:rsid w:val="002F7AEC"/>
    <w:rsid w:val="00300984"/>
    <w:rsid w:val="00302C56"/>
    <w:rsid w:val="003042DC"/>
    <w:rsid w:val="0030466F"/>
    <w:rsid w:val="00304A40"/>
    <w:rsid w:val="00304FF7"/>
    <w:rsid w:val="00305950"/>
    <w:rsid w:val="003064BF"/>
    <w:rsid w:val="00306CAC"/>
    <w:rsid w:val="00307295"/>
    <w:rsid w:val="0030799F"/>
    <w:rsid w:val="00310599"/>
    <w:rsid w:val="0031155B"/>
    <w:rsid w:val="00312D81"/>
    <w:rsid w:val="003131CA"/>
    <w:rsid w:val="0031421C"/>
    <w:rsid w:val="003150A8"/>
    <w:rsid w:val="003155DC"/>
    <w:rsid w:val="00315C54"/>
    <w:rsid w:val="00317AFE"/>
    <w:rsid w:val="00317B4A"/>
    <w:rsid w:val="00325DC5"/>
    <w:rsid w:val="00326A20"/>
    <w:rsid w:val="00327D10"/>
    <w:rsid w:val="003300BF"/>
    <w:rsid w:val="00330186"/>
    <w:rsid w:val="003301CE"/>
    <w:rsid w:val="003317A3"/>
    <w:rsid w:val="003320EC"/>
    <w:rsid w:val="00332B73"/>
    <w:rsid w:val="00332B9C"/>
    <w:rsid w:val="00332D6E"/>
    <w:rsid w:val="00333E36"/>
    <w:rsid w:val="003343A7"/>
    <w:rsid w:val="00334A15"/>
    <w:rsid w:val="00336509"/>
    <w:rsid w:val="00336C60"/>
    <w:rsid w:val="00341B11"/>
    <w:rsid w:val="00341EE3"/>
    <w:rsid w:val="00342044"/>
    <w:rsid w:val="00342155"/>
    <w:rsid w:val="00343824"/>
    <w:rsid w:val="00351079"/>
    <w:rsid w:val="0035232B"/>
    <w:rsid w:val="00352BAB"/>
    <w:rsid w:val="00352C47"/>
    <w:rsid w:val="003558FA"/>
    <w:rsid w:val="0035659B"/>
    <w:rsid w:val="003567E5"/>
    <w:rsid w:val="00356875"/>
    <w:rsid w:val="00356979"/>
    <w:rsid w:val="00357F21"/>
    <w:rsid w:val="003600CD"/>
    <w:rsid w:val="00362164"/>
    <w:rsid w:val="0036316B"/>
    <w:rsid w:val="00363D13"/>
    <w:rsid w:val="0036430C"/>
    <w:rsid w:val="00364E8E"/>
    <w:rsid w:val="003661FA"/>
    <w:rsid w:val="003712C9"/>
    <w:rsid w:val="003718B6"/>
    <w:rsid w:val="00371936"/>
    <w:rsid w:val="00371F95"/>
    <w:rsid w:val="00372531"/>
    <w:rsid w:val="003741F8"/>
    <w:rsid w:val="0037629E"/>
    <w:rsid w:val="00380BC7"/>
    <w:rsid w:val="00381DEA"/>
    <w:rsid w:val="0038254D"/>
    <w:rsid w:val="00383226"/>
    <w:rsid w:val="003834B6"/>
    <w:rsid w:val="00383B1A"/>
    <w:rsid w:val="00383BF3"/>
    <w:rsid w:val="00384738"/>
    <w:rsid w:val="00385364"/>
    <w:rsid w:val="003926B3"/>
    <w:rsid w:val="0039359C"/>
    <w:rsid w:val="00393E2B"/>
    <w:rsid w:val="00395CAE"/>
    <w:rsid w:val="003971D2"/>
    <w:rsid w:val="00397A69"/>
    <w:rsid w:val="003A2A1B"/>
    <w:rsid w:val="003A2DED"/>
    <w:rsid w:val="003A7188"/>
    <w:rsid w:val="003A77DE"/>
    <w:rsid w:val="003A7928"/>
    <w:rsid w:val="003A7F02"/>
    <w:rsid w:val="003B0874"/>
    <w:rsid w:val="003B145A"/>
    <w:rsid w:val="003B18E5"/>
    <w:rsid w:val="003B4454"/>
    <w:rsid w:val="003B5176"/>
    <w:rsid w:val="003B5BDD"/>
    <w:rsid w:val="003B722E"/>
    <w:rsid w:val="003B7285"/>
    <w:rsid w:val="003B75EE"/>
    <w:rsid w:val="003B7674"/>
    <w:rsid w:val="003C07C7"/>
    <w:rsid w:val="003C17EB"/>
    <w:rsid w:val="003C1AAA"/>
    <w:rsid w:val="003C1E75"/>
    <w:rsid w:val="003C2C25"/>
    <w:rsid w:val="003C3945"/>
    <w:rsid w:val="003C3F60"/>
    <w:rsid w:val="003C5426"/>
    <w:rsid w:val="003C6468"/>
    <w:rsid w:val="003D20BF"/>
    <w:rsid w:val="003D39FF"/>
    <w:rsid w:val="003D49FA"/>
    <w:rsid w:val="003D4F28"/>
    <w:rsid w:val="003D52AA"/>
    <w:rsid w:val="003D5473"/>
    <w:rsid w:val="003D65D5"/>
    <w:rsid w:val="003D6CAC"/>
    <w:rsid w:val="003E0691"/>
    <w:rsid w:val="003E267D"/>
    <w:rsid w:val="003E2CF0"/>
    <w:rsid w:val="003E3799"/>
    <w:rsid w:val="003E3EBE"/>
    <w:rsid w:val="003E406C"/>
    <w:rsid w:val="003E4BAF"/>
    <w:rsid w:val="003E5E50"/>
    <w:rsid w:val="003E7ADB"/>
    <w:rsid w:val="003F03C0"/>
    <w:rsid w:val="003F24CE"/>
    <w:rsid w:val="003F280B"/>
    <w:rsid w:val="0040185E"/>
    <w:rsid w:val="00402602"/>
    <w:rsid w:val="00402F3B"/>
    <w:rsid w:val="00403A90"/>
    <w:rsid w:val="004045E4"/>
    <w:rsid w:val="00405A20"/>
    <w:rsid w:val="004108F7"/>
    <w:rsid w:val="004122EF"/>
    <w:rsid w:val="004126B7"/>
    <w:rsid w:val="00413C31"/>
    <w:rsid w:val="00413CE8"/>
    <w:rsid w:val="00415249"/>
    <w:rsid w:val="004158E9"/>
    <w:rsid w:val="00416DC5"/>
    <w:rsid w:val="00421813"/>
    <w:rsid w:val="004225DF"/>
    <w:rsid w:val="00422ED2"/>
    <w:rsid w:val="004240BF"/>
    <w:rsid w:val="00424E13"/>
    <w:rsid w:val="00426F05"/>
    <w:rsid w:val="00427107"/>
    <w:rsid w:val="004340B3"/>
    <w:rsid w:val="00434B09"/>
    <w:rsid w:val="00435053"/>
    <w:rsid w:val="00436403"/>
    <w:rsid w:val="004366F9"/>
    <w:rsid w:val="00442FEC"/>
    <w:rsid w:val="00445DE2"/>
    <w:rsid w:val="00445FC8"/>
    <w:rsid w:val="004474EA"/>
    <w:rsid w:val="004504E7"/>
    <w:rsid w:val="00452E8B"/>
    <w:rsid w:val="00454230"/>
    <w:rsid w:val="00454362"/>
    <w:rsid w:val="004550F2"/>
    <w:rsid w:val="00455215"/>
    <w:rsid w:val="00456468"/>
    <w:rsid w:val="00460110"/>
    <w:rsid w:val="0046062B"/>
    <w:rsid w:val="004608DA"/>
    <w:rsid w:val="00460AA6"/>
    <w:rsid w:val="004642C8"/>
    <w:rsid w:val="00464C3F"/>
    <w:rsid w:val="00465097"/>
    <w:rsid w:val="00465A11"/>
    <w:rsid w:val="00470B27"/>
    <w:rsid w:val="00472693"/>
    <w:rsid w:val="0047340A"/>
    <w:rsid w:val="004740A5"/>
    <w:rsid w:val="00474888"/>
    <w:rsid w:val="0047750D"/>
    <w:rsid w:val="004779B3"/>
    <w:rsid w:val="00481190"/>
    <w:rsid w:val="00481630"/>
    <w:rsid w:val="00481A46"/>
    <w:rsid w:val="004858E1"/>
    <w:rsid w:val="004865F1"/>
    <w:rsid w:val="00486851"/>
    <w:rsid w:val="00487628"/>
    <w:rsid w:val="004901CF"/>
    <w:rsid w:val="004903A8"/>
    <w:rsid w:val="00491089"/>
    <w:rsid w:val="004916BD"/>
    <w:rsid w:val="0049324F"/>
    <w:rsid w:val="004933E3"/>
    <w:rsid w:val="00493463"/>
    <w:rsid w:val="0049371B"/>
    <w:rsid w:val="00495249"/>
    <w:rsid w:val="00496429"/>
    <w:rsid w:val="00497683"/>
    <w:rsid w:val="00497E4C"/>
    <w:rsid w:val="00497F15"/>
    <w:rsid w:val="004A0068"/>
    <w:rsid w:val="004A2121"/>
    <w:rsid w:val="004A263D"/>
    <w:rsid w:val="004A495E"/>
    <w:rsid w:val="004A4E9B"/>
    <w:rsid w:val="004A5DFF"/>
    <w:rsid w:val="004A6B62"/>
    <w:rsid w:val="004B07A1"/>
    <w:rsid w:val="004B1369"/>
    <w:rsid w:val="004B1621"/>
    <w:rsid w:val="004B36DE"/>
    <w:rsid w:val="004B3B2F"/>
    <w:rsid w:val="004B480F"/>
    <w:rsid w:val="004B7C1C"/>
    <w:rsid w:val="004C1B70"/>
    <w:rsid w:val="004C2E77"/>
    <w:rsid w:val="004C31C7"/>
    <w:rsid w:val="004C3F4A"/>
    <w:rsid w:val="004C502A"/>
    <w:rsid w:val="004C556C"/>
    <w:rsid w:val="004C5594"/>
    <w:rsid w:val="004C6DFB"/>
    <w:rsid w:val="004C77CA"/>
    <w:rsid w:val="004D025A"/>
    <w:rsid w:val="004D0583"/>
    <w:rsid w:val="004D078F"/>
    <w:rsid w:val="004D0F40"/>
    <w:rsid w:val="004D1294"/>
    <w:rsid w:val="004D12FA"/>
    <w:rsid w:val="004D1ADD"/>
    <w:rsid w:val="004D1AF6"/>
    <w:rsid w:val="004D353C"/>
    <w:rsid w:val="004D4E2D"/>
    <w:rsid w:val="004D5D4A"/>
    <w:rsid w:val="004E09A2"/>
    <w:rsid w:val="004E1B58"/>
    <w:rsid w:val="004E2945"/>
    <w:rsid w:val="004E2A96"/>
    <w:rsid w:val="004E350E"/>
    <w:rsid w:val="004E49F7"/>
    <w:rsid w:val="004E50B6"/>
    <w:rsid w:val="004E5823"/>
    <w:rsid w:val="004E608D"/>
    <w:rsid w:val="004E6F8A"/>
    <w:rsid w:val="004E6FD2"/>
    <w:rsid w:val="004F1FA5"/>
    <w:rsid w:val="004F22BC"/>
    <w:rsid w:val="004F2B8B"/>
    <w:rsid w:val="004F2C14"/>
    <w:rsid w:val="004F30A4"/>
    <w:rsid w:val="004F3251"/>
    <w:rsid w:val="004F3E45"/>
    <w:rsid w:val="004F4E1B"/>
    <w:rsid w:val="004F5920"/>
    <w:rsid w:val="004F6D28"/>
    <w:rsid w:val="004F7D06"/>
    <w:rsid w:val="004F7FA2"/>
    <w:rsid w:val="00500A03"/>
    <w:rsid w:val="00500D1B"/>
    <w:rsid w:val="00502B79"/>
    <w:rsid w:val="005035ED"/>
    <w:rsid w:val="0050368E"/>
    <w:rsid w:val="005041A3"/>
    <w:rsid w:val="00504B61"/>
    <w:rsid w:val="00507B0C"/>
    <w:rsid w:val="00507CF2"/>
    <w:rsid w:val="00510056"/>
    <w:rsid w:val="00513687"/>
    <w:rsid w:val="00515A3F"/>
    <w:rsid w:val="00516218"/>
    <w:rsid w:val="00517960"/>
    <w:rsid w:val="00521433"/>
    <w:rsid w:val="00523866"/>
    <w:rsid w:val="00524310"/>
    <w:rsid w:val="005244A7"/>
    <w:rsid w:val="00533020"/>
    <w:rsid w:val="005334CA"/>
    <w:rsid w:val="00534AD6"/>
    <w:rsid w:val="00534DED"/>
    <w:rsid w:val="0053642E"/>
    <w:rsid w:val="00536BC3"/>
    <w:rsid w:val="005400F4"/>
    <w:rsid w:val="00540455"/>
    <w:rsid w:val="00540C11"/>
    <w:rsid w:val="00541128"/>
    <w:rsid w:val="00541980"/>
    <w:rsid w:val="00542259"/>
    <w:rsid w:val="00542DDA"/>
    <w:rsid w:val="00543A67"/>
    <w:rsid w:val="005460DC"/>
    <w:rsid w:val="00546252"/>
    <w:rsid w:val="00547198"/>
    <w:rsid w:val="0055232E"/>
    <w:rsid w:val="00552DD4"/>
    <w:rsid w:val="00553268"/>
    <w:rsid w:val="00553BFE"/>
    <w:rsid w:val="00554FD3"/>
    <w:rsid w:val="005558BD"/>
    <w:rsid w:val="00556324"/>
    <w:rsid w:val="00556C11"/>
    <w:rsid w:val="00557961"/>
    <w:rsid w:val="005605DE"/>
    <w:rsid w:val="005636FE"/>
    <w:rsid w:val="0056421B"/>
    <w:rsid w:val="00565291"/>
    <w:rsid w:val="005738BB"/>
    <w:rsid w:val="005749E3"/>
    <w:rsid w:val="00575271"/>
    <w:rsid w:val="0057569D"/>
    <w:rsid w:val="00576781"/>
    <w:rsid w:val="00577DAA"/>
    <w:rsid w:val="005807BD"/>
    <w:rsid w:val="005811B0"/>
    <w:rsid w:val="00581A0E"/>
    <w:rsid w:val="00583ECE"/>
    <w:rsid w:val="00585ED2"/>
    <w:rsid w:val="00586368"/>
    <w:rsid w:val="00592225"/>
    <w:rsid w:val="00592277"/>
    <w:rsid w:val="005930BB"/>
    <w:rsid w:val="0059601B"/>
    <w:rsid w:val="005A00C3"/>
    <w:rsid w:val="005A08A1"/>
    <w:rsid w:val="005A36BD"/>
    <w:rsid w:val="005A4612"/>
    <w:rsid w:val="005A6A16"/>
    <w:rsid w:val="005B0C7D"/>
    <w:rsid w:val="005B0DE4"/>
    <w:rsid w:val="005B43E5"/>
    <w:rsid w:val="005B512C"/>
    <w:rsid w:val="005B5417"/>
    <w:rsid w:val="005B5873"/>
    <w:rsid w:val="005B6D02"/>
    <w:rsid w:val="005B7FBC"/>
    <w:rsid w:val="005C0643"/>
    <w:rsid w:val="005C0DA6"/>
    <w:rsid w:val="005C1633"/>
    <w:rsid w:val="005C1909"/>
    <w:rsid w:val="005C214D"/>
    <w:rsid w:val="005C26EE"/>
    <w:rsid w:val="005C2993"/>
    <w:rsid w:val="005C422D"/>
    <w:rsid w:val="005C74CB"/>
    <w:rsid w:val="005D0BC8"/>
    <w:rsid w:val="005D0E32"/>
    <w:rsid w:val="005D1147"/>
    <w:rsid w:val="005D11D4"/>
    <w:rsid w:val="005D3D38"/>
    <w:rsid w:val="005D5A9F"/>
    <w:rsid w:val="005D5AF3"/>
    <w:rsid w:val="005D6701"/>
    <w:rsid w:val="005D69FB"/>
    <w:rsid w:val="005D76A8"/>
    <w:rsid w:val="005D7AB2"/>
    <w:rsid w:val="005E0A38"/>
    <w:rsid w:val="005E0A3C"/>
    <w:rsid w:val="005E0E22"/>
    <w:rsid w:val="005E215F"/>
    <w:rsid w:val="005E410B"/>
    <w:rsid w:val="005E4575"/>
    <w:rsid w:val="005E62D1"/>
    <w:rsid w:val="005E6DD0"/>
    <w:rsid w:val="005E6FC9"/>
    <w:rsid w:val="005F3AEB"/>
    <w:rsid w:val="005F51F6"/>
    <w:rsid w:val="005F53AB"/>
    <w:rsid w:val="005F572D"/>
    <w:rsid w:val="005F634D"/>
    <w:rsid w:val="006007DB"/>
    <w:rsid w:val="00601C21"/>
    <w:rsid w:val="00602CBA"/>
    <w:rsid w:val="00603EE4"/>
    <w:rsid w:val="006052C5"/>
    <w:rsid w:val="00606FAC"/>
    <w:rsid w:val="00607163"/>
    <w:rsid w:val="0060779E"/>
    <w:rsid w:val="006102FC"/>
    <w:rsid w:val="0061239C"/>
    <w:rsid w:val="00613AF7"/>
    <w:rsid w:val="00614191"/>
    <w:rsid w:val="00614AAD"/>
    <w:rsid w:val="00614BB2"/>
    <w:rsid w:val="00615F71"/>
    <w:rsid w:val="00616144"/>
    <w:rsid w:val="00623292"/>
    <w:rsid w:val="00624D38"/>
    <w:rsid w:val="006257EB"/>
    <w:rsid w:val="00625CD0"/>
    <w:rsid w:val="00627BCE"/>
    <w:rsid w:val="00630698"/>
    <w:rsid w:val="0063086F"/>
    <w:rsid w:val="00631DFA"/>
    <w:rsid w:val="0063241F"/>
    <w:rsid w:val="0063370A"/>
    <w:rsid w:val="006342E6"/>
    <w:rsid w:val="00635EB6"/>
    <w:rsid w:val="00636B3C"/>
    <w:rsid w:val="0063764D"/>
    <w:rsid w:val="00637E92"/>
    <w:rsid w:val="00644331"/>
    <w:rsid w:val="00644CC6"/>
    <w:rsid w:val="00645880"/>
    <w:rsid w:val="00647006"/>
    <w:rsid w:val="006543C4"/>
    <w:rsid w:val="00654E51"/>
    <w:rsid w:val="0065500F"/>
    <w:rsid w:val="006569F6"/>
    <w:rsid w:val="00660B03"/>
    <w:rsid w:val="00660F08"/>
    <w:rsid w:val="0066182C"/>
    <w:rsid w:val="00664EF3"/>
    <w:rsid w:val="0066570A"/>
    <w:rsid w:val="00665C04"/>
    <w:rsid w:val="006677BF"/>
    <w:rsid w:val="00667953"/>
    <w:rsid w:val="006705D2"/>
    <w:rsid w:val="0067195A"/>
    <w:rsid w:val="006739E2"/>
    <w:rsid w:val="00673F03"/>
    <w:rsid w:val="0068009D"/>
    <w:rsid w:val="0068046A"/>
    <w:rsid w:val="00690128"/>
    <w:rsid w:val="006942D2"/>
    <w:rsid w:val="006944C7"/>
    <w:rsid w:val="00696229"/>
    <w:rsid w:val="00696FB0"/>
    <w:rsid w:val="006A0ACF"/>
    <w:rsid w:val="006A13AC"/>
    <w:rsid w:val="006A2C20"/>
    <w:rsid w:val="006A3CC3"/>
    <w:rsid w:val="006A7311"/>
    <w:rsid w:val="006A7DD6"/>
    <w:rsid w:val="006B129D"/>
    <w:rsid w:val="006B4F9E"/>
    <w:rsid w:val="006B5EB6"/>
    <w:rsid w:val="006B6DA5"/>
    <w:rsid w:val="006B7032"/>
    <w:rsid w:val="006B71F2"/>
    <w:rsid w:val="006C0C2E"/>
    <w:rsid w:val="006C24EB"/>
    <w:rsid w:val="006C3AF9"/>
    <w:rsid w:val="006C52EF"/>
    <w:rsid w:val="006C59FD"/>
    <w:rsid w:val="006D1182"/>
    <w:rsid w:val="006D2A77"/>
    <w:rsid w:val="006D3285"/>
    <w:rsid w:val="006D5939"/>
    <w:rsid w:val="006D5ED5"/>
    <w:rsid w:val="006D69A1"/>
    <w:rsid w:val="006E4C20"/>
    <w:rsid w:val="006F15AC"/>
    <w:rsid w:val="006F1D09"/>
    <w:rsid w:val="006F2B56"/>
    <w:rsid w:val="006F34F6"/>
    <w:rsid w:val="006F468C"/>
    <w:rsid w:val="006F7031"/>
    <w:rsid w:val="006F7288"/>
    <w:rsid w:val="006F7576"/>
    <w:rsid w:val="006F76BB"/>
    <w:rsid w:val="00700DA4"/>
    <w:rsid w:val="0070238E"/>
    <w:rsid w:val="007031B2"/>
    <w:rsid w:val="00704BC5"/>
    <w:rsid w:val="00704C37"/>
    <w:rsid w:val="0070643C"/>
    <w:rsid w:val="007075BB"/>
    <w:rsid w:val="00707B59"/>
    <w:rsid w:val="00712C4B"/>
    <w:rsid w:val="00713644"/>
    <w:rsid w:val="00713714"/>
    <w:rsid w:val="0071466E"/>
    <w:rsid w:val="007156F6"/>
    <w:rsid w:val="00715D86"/>
    <w:rsid w:val="00717D04"/>
    <w:rsid w:val="0072289E"/>
    <w:rsid w:val="0072322D"/>
    <w:rsid w:val="00725E16"/>
    <w:rsid w:val="00727C99"/>
    <w:rsid w:val="00730D92"/>
    <w:rsid w:val="00732C61"/>
    <w:rsid w:val="007343C2"/>
    <w:rsid w:val="0073531E"/>
    <w:rsid w:val="00735DED"/>
    <w:rsid w:val="00735F2D"/>
    <w:rsid w:val="0073712A"/>
    <w:rsid w:val="007376EC"/>
    <w:rsid w:val="00741219"/>
    <w:rsid w:val="00742CF9"/>
    <w:rsid w:val="007445CA"/>
    <w:rsid w:val="007472F6"/>
    <w:rsid w:val="007518B3"/>
    <w:rsid w:val="00753D79"/>
    <w:rsid w:val="007553B5"/>
    <w:rsid w:val="00755BC4"/>
    <w:rsid w:val="00760318"/>
    <w:rsid w:val="00760E7B"/>
    <w:rsid w:val="00762655"/>
    <w:rsid w:val="00762C0F"/>
    <w:rsid w:val="007643A8"/>
    <w:rsid w:val="0076525A"/>
    <w:rsid w:val="007662F1"/>
    <w:rsid w:val="00766731"/>
    <w:rsid w:val="0076756D"/>
    <w:rsid w:val="0077072F"/>
    <w:rsid w:val="00770AAB"/>
    <w:rsid w:val="007714AC"/>
    <w:rsid w:val="00772E4A"/>
    <w:rsid w:val="00775AE0"/>
    <w:rsid w:val="00775B11"/>
    <w:rsid w:val="007778DE"/>
    <w:rsid w:val="00777DF1"/>
    <w:rsid w:val="007805B7"/>
    <w:rsid w:val="00781301"/>
    <w:rsid w:val="00781CCD"/>
    <w:rsid w:val="00781D00"/>
    <w:rsid w:val="007825FD"/>
    <w:rsid w:val="007856D0"/>
    <w:rsid w:val="00785743"/>
    <w:rsid w:val="0078586E"/>
    <w:rsid w:val="00785C22"/>
    <w:rsid w:val="00786CEB"/>
    <w:rsid w:val="00787C4B"/>
    <w:rsid w:val="007907B4"/>
    <w:rsid w:val="00791455"/>
    <w:rsid w:val="007916B0"/>
    <w:rsid w:val="00791769"/>
    <w:rsid w:val="007917C1"/>
    <w:rsid w:val="00791E20"/>
    <w:rsid w:val="007930E3"/>
    <w:rsid w:val="007932E5"/>
    <w:rsid w:val="00795B18"/>
    <w:rsid w:val="007A09AD"/>
    <w:rsid w:val="007A51E7"/>
    <w:rsid w:val="007B03D3"/>
    <w:rsid w:val="007B1FA1"/>
    <w:rsid w:val="007B2265"/>
    <w:rsid w:val="007B2810"/>
    <w:rsid w:val="007B3AC3"/>
    <w:rsid w:val="007B56BB"/>
    <w:rsid w:val="007C057E"/>
    <w:rsid w:val="007C1103"/>
    <w:rsid w:val="007C120E"/>
    <w:rsid w:val="007C3A3C"/>
    <w:rsid w:val="007C3D15"/>
    <w:rsid w:val="007C6E1E"/>
    <w:rsid w:val="007D0166"/>
    <w:rsid w:val="007D094A"/>
    <w:rsid w:val="007D1D65"/>
    <w:rsid w:val="007D2249"/>
    <w:rsid w:val="007D5DD8"/>
    <w:rsid w:val="007D7E6C"/>
    <w:rsid w:val="007E0D86"/>
    <w:rsid w:val="007E1B1C"/>
    <w:rsid w:val="007E1C5B"/>
    <w:rsid w:val="007E2A40"/>
    <w:rsid w:val="007E2F88"/>
    <w:rsid w:val="007E560B"/>
    <w:rsid w:val="007E56FC"/>
    <w:rsid w:val="007E6F89"/>
    <w:rsid w:val="007F00D4"/>
    <w:rsid w:val="007F054E"/>
    <w:rsid w:val="007F0CD8"/>
    <w:rsid w:val="007F1454"/>
    <w:rsid w:val="007F1593"/>
    <w:rsid w:val="007F171B"/>
    <w:rsid w:val="0080012C"/>
    <w:rsid w:val="008017DC"/>
    <w:rsid w:val="00803C32"/>
    <w:rsid w:val="00804265"/>
    <w:rsid w:val="00804A77"/>
    <w:rsid w:val="008071D9"/>
    <w:rsid w:val="008101A2"/>
    <w:rsid w:val="00811187"/>
    <w:rsid w:val="00811DCA"/>
    <w:rsid w:val="00814619"/>
    <w:rsid w:val="00814CC8"/>
    <w:rsid w:val="00815AB8"/>
    <w:rsid w:val="00815F8F"/>
    <w:rsid w:val="008167DD"/>
    <w:rsid w:val="00821BC7"/>
    <w:rsid w:val="00825422"/>
    <w:rsid w:val="008254E1"/>
    <w:rsid w:val="008256E7"/>
    <w:rsid w:val="008316D4"/>
    <w:rsid w:val="008323D8"/>
    <w:rsid w:val="00832BF2"/>
    <w:rsid w:val="0083354B"/>
    <w:rsid w:val="00834690"/>
    <w:rsid w:val="0083694C"/>
    <w:rsid w:val="00837DB6"/>
    <w:rsid w:val="00840BC7"/>
    <w:rsid w:val="00841DA9"/>
    <w:rsid w:val="00842475"/>
    <w:rsid w:val="00842867"/>
    <w:rsid w:val="008429B4"/>
    <w:rsid w:val="00842FC3"/>
    <w:rsid w:val="008434E1"/>
    <w:rsid w:val="0084351A"/>
    <w:rsid w:val="00844905"/>
    <w:rsid w:val="00844FD5"/>
    <w:rsid w:val="00845654"/>
    <w:rsid w:val="00847901"/>
    <w:rsid w:val="00850261"/>
    <w:rsid w:val="00850BF6"/>
    <w:rsid w:val="00851518"/>
    <w:rsid w:val="00852D5A"/>
    <w:rsid w:val="0085609F"/>
    <w:rsid w:val="00861427"/>
    <w:rsid w:val="00862787"/>
    <w:rsid w:val="00862E89"/>
    <w:rsid w:val="0086695B"/>
    <w:rsid w:val="00866978"/>
    <w:rsid w:val="008671C8"/>
    <w:rsid w:val="00870606"/>
    <w:rsid w:val="008708DD"/>
    <w:rsid w:val="008716C5"/>
    <w:rsid w:val="00871E02"/>
    <w:rsid w:val="0087447A"/>
    <w:rsid w:val="00874D5A"/>
    <w:rsid w:val="00874E9E"/>
    <w:rsid w:val="00876CC3"/>
    <w:rsid w:val="008838C1"/>
    <w:rsid w:val="00884E7A"/>
    <w:rsid w:val="00885E6C"/>
    <w:rsid w:val="00886A6E"/>
    <w:rsid w:val="0088714E"/>
    <w:rsid w:val="0088728E"/>
    <w:rsid w:val="0089312D"/>
    <w:rsid w:val="00893A74"/>
    <w:rsid w:val="00894E65"/>
    <w:rsid w:val="00897A68"/>
    <w:rsid w:val="008A0488"/>
    <w:rsid w:val="008A1529"/>
    <w:rsid w:val="008A2CB2"/>
    <w:rsid w:val="008A3570"/>
    <w:rsid w:val="008A4335"/>
    <w:rsid w:val="008A7ED4"/>
    <w:rsid w:val="008B0B50"/>
    <w:rsid w:val="008B0EA6"/>
    <w:rsid w:val="008B1505"/>
    <w:rsid w:val="008B184F"/>
    <w:rsid w:val="008B291F"/>
    <w:rsid w:val="008B4548"/>
    <w:rsid w:val="008B52D0"/>
    <w:rsid w:val="008B588C"/>
    <w:rsid w:val="008B5A61"/>
    <w:rsid w:val="008C4DE5"/>
    <w:rsid w:val="008C54E7"/>
    <w:rsid w:val="008C62AD"/>
    <w:rsid w:val="008D0806"/>
    <w:rsid w:val="008D16D4"/>
    <w:rsid w:val="008D269D"/>
    <w:rsid w:val="008D2719"/>
    <w:rsid w:val="008D305E"/>
    <w:rsid w:val="008D3404"/>
    <w:rsid w:val="008D36A8"/>
    <w:rsid w:val="008D38AB"/>
    <w:rsid w:val="008D428C"/>
    <w:rsid w:val="008D50F0"/>
    <w:rsid w:val="008D6B3C"/>
    <w:rsid w:val="008D7115"/>
    <w:rsid w:val="008E0197"/>
    <w:rsid w:val="008E02F9"/>
    <w:rsid w:val="008E18A0"/>
    <w:rsid w:val="008E1E0E"/>
    <w:rsid w:val="008E3E3D"/>
    <w:rsid w:val="008E4D8B"/>
    <w:rsid w:val="008E530B"/>
    <w:rsid w:val="008F05D4"/>
    <w:rsid w:val="008F2E02"/>
    <w:rsid w:val="008F5269"/>
    <w:rsid w:val="008F59EF"/>
    <w:rsid w:val="008F5ADD"/>
    <w:rsid w:val="008F7BA1"/>
    <w:rsid w:val="0090029D"/>
    <w:rsid w:val="009006C7"/>
    <w:rsid w:val="0090180D"/>
    <w:rsid w:val="009019A7"/>
    <w:rsid w:val="00902810"/>
    <w:rsid w:val="00906BC7"/>
    <w:rsid w:val="00910571"/>
    <w:rsid w:val="00911C7C"/>
    <w:rsid w:val="0091368B"/>
    <w:rsid w:val="009151BE"/>
    <w:rsid w:val="00920F71"/>
    <w:rsid w:val="009212A5"/>
    <w:rsid w:val="009214F6"/>
    <w:rsid w:val="00921877"/>
    <w:rsid w:val="00921F7B"/>
    <w:rsid w:val="0092219D"/>
    <w:rsid w:val="00923102"/>
    <w:rsid w:val="00923318"/>
    <w:rsid w:val="00924110"/>
    <w:rsid w:val="009248FB"/>
    <w:rsid w:val="00926313"/>
    <w:rsid w:val="0092631A"/>
    <w:rsid w:val="00926A6E"/>
    <w:rsid w:val="00926E7D"/>
    <w:rsid w:val="00931199"/>
    <w:rsid w:val="00933BCD"/>
    <w:rsid w:val="00934079"/>
    <w:rsid w:val="009346BC"/>
    <w:rsid w:val="00935561"/>
    <w:rsid w:val="0093622A"/>
    <w:rsid w:val="0093715A"/>
    <w:rsid w:val="00937CDB"/>
    <w:rsid w:val="00937F4F"/>
    <w:rsid w:val="009400A0"/>
    <w:rsid w:val="00940644"/>
    <w:rsid w:val="0094126B"/>
    <w:rsid w:val="009422FF"/>
    <w:rsid w:val="0094264D"/>
    <w:rsid w:val="00943815"/>
    <w:rsid w:val="00943B81"/>
    <w:rsid w:val="00943F96"/>
    <w:rsid w:val="0094539B"/>
    <w:rsid w:val="0094609E"/>
    <w:rsid w:val="009460E3"/>
    <w:rsid w:val="00947819"/>
    <w:rsid w:val="00947DFE"/>
    <w:rsid w:val="00947F2B"/>
    <w:rsid w:val="00951466"/>
    <w:rsid w:val="00952010"/>
    <w:rsid w:val="009520A0"/>
    <w:rsid w:val="0095289A"/>
    <w:rsid w:val="00953AA0"/>
    <w:rsid w:val="00954260"/>
    <w:rsid w:val="00955428"/>
    <w:rsid w:val="0095554C"/>
    <w:rsid w:val="00957A3E"/>
    <w:rsid w:val="009603BC"/>
    <w:rsid w:val="00960D63"/>
    <w:rsid w:val="00960F3B"/>
    <w:rsid w:val="0096164C"/>
    <w:rsid w:val="009618EE"/>
    <w:rsid w:val="009621AF"/>
    <w:rsid w:val="00962CB4"/>
    <w:rsid w:val="009631CF"/>
    <w:rsid w:val="00964F34"/>
    <w:rsid w:val="00965538"/>
    <w:rsid w:val="00965641"/>
    <w:rsid w:val="00966996"/>
    <w:rsid w:val="0097051B"/>
    <w:rsid w:val="00971846"/>
    <w:rsid w:val="00973246"/>
    <w:rsid w:val="00976801"/>
    <w:rsid w:val="00977C5D"/>
    <w:rsid w:val="00977F3D"/>
    <w:rsid w:val="00980537"/>
    <w:rsid w:val="0098068A"/>
    <w:rsid w:val="00983CB6"/>
    <w:rsid w:val="0098416A"/>
    <w:rsid w:val="00984393"/>
    <w:rsid w:val="00984F2A"/>
    <w:rsid w:val="0098523B"/>
    <w:rsid w:val="009870D8"/>
    <w:rsid w:val="009901A5"/>
    <w:rsid w:val="00990241"/>
    <w:rsid w:val="00990EF4"/>
    <w:rsid w:val="00991275"/>
    <w:rsid w:val="00992C73"/>
    <w:rsid w:val="0099480B"/>
    <w:rsid w:val="00995B78"/>
    <w:rsid w:val="00995BC6"/>
    <w:rsid w:val="00995CBA"/>
    <w:rsid w:val="0099681B"/>
    <w:rsid w:val="00996C5D"/>
    <w:rsid w:val="009978C8"/>
    <w:rsid w:val="00997D4D"/>
    <w:rsid w:val="009A20A2"/>
    <w:rsid w:val="009A221A"/>
    <w:rsid w:val="009A269D"/>
    <w:rsid w:val="009A2CF9"/>
    <w:rsid w:val="009A37B7"/>
    <w:rsid w:val="009A4A18"/>
    <w:rsid w:val="009A5281"/>
    <w:rsid w:val="009A5E4E"/>
    <w:rsid w:val="009A5F77"/>
    <w:rsid w:val="009A7DE9"/>
    <w:rsid w:val="009B336E"/>
    <w:rsid w:val="009B415D"/>
    <w:rsid w:val="009B682F"/>
    <w:rsid w:val="009B7E82"/>
    <w:rsid w:val="009C3D3C"/>
    <w:rsid w:val="009C52F0"/>
    <w:rsid w:val="009C5C2C"/>
    <w:rsid w:val="009C6CC1"/>
    <w:rsid w:val="009C7248"/>
    <w:rsid w:val="009C7A5A"/>
    <w:rsid w:val="009D2814"/>
    <w:rsid w:val="009D5205"/>
    <w:rsid w:val="009D542F"/>
    <w:rsid w:val="009D62D7"/>
    <w:rsid w:val="009E2FEC"/>
    <w:rsid w:val="009E3994"/>
    <w:rsid w:val="009E3DB3"/>
    <w:rsid w:val="009E4A99"/>
    <w:rsid w:val="009E4B35"/>
    <w:rsid w:val="009E5345"/>
    <w:rsid w:val="009E5AE5"/>
    <w:rsid w:val="009E5E79"/>
    <w:rsid w:val="009E774E"/>
    <w:rsid w:val="009F0C60"/>
    <w:rsid w:val="009F2699"/>
    <w:rsid w:val="009F3836"/>
    <w:rsid w:val="009F408A"/>
    <w:rsid w:val="009F51AD"/>
    <w:rsid w:val="00A019CC"/>
    <w:rsid w:val="00A023A6"/>
    <w:rsid w:val="00A03DB7"/>
    <w:rsid w:val="00A06323"/>
    <w:rsid w:val="00A0777C"/>
    <w:rsid w:val="00A10C00"/>
    <w:rsid w:val="00A11507"/>
    <w:rsid w:val="00A11A88"/>
    <w:rsid w:val="00A125EC"/>
    <w:rsid w:val="00A131D2"/>
    <w:rsid w:val="00A153B6"/>
    <w:rsid w:val="00A1554E"/>
    <w:rsid w:val="00A15D4D"/>
    <w:rsid w:val="00A15E89"/>
    <w:rsid w:val="00A22065"/>
    <w:rsid w:val="00A22D34"/>
    <w:rsid w:val="00A246CB"/>
    <w:rsid w:val="00A2595F"/>
    <w:rsid w:val="00A267C8"/>
    <w:rsid w:val="00A276E5"/>
    <w:rsid w:val="00A3148E"/>
    <w:rsid w:val="00A31F25"/>
    <w:rsid w:val="00A3433B"/>
    <w:rsid w:val="00A34A55"/>
    <w:rsid w:val="00A34F44"/>
    <w:rsid w:val="00A37D8A"/>
    <w:rsid w:val="00A40194"/>
    <w:rsid w:val="00A40F86"/>
    <w:rsid w:val="00A40FDF"/>
    <w:rsid w:val="00A42D19"/>
    <w:rsid w:val="00A4336F"/>
    <w:rsid w:val="00A45470"/>
    <w:rsid w:val="00A46092"/>
    <w:rsid w:val="00A46118"/>
    <w:rsid w:val="00A46383"/>
    <w:rsid w:val="00A475AC"/>
    <w:rsid w:val="00A47E8D"/>
    <w:rsid w:val="00A52F5C"/>
    <w:rsid w:val="00A54318"/>
    <w:rsid w:val="00A5478F"/>
    <w:rsid w:val="00A54A3C"/>
    <w:rsid w:val="00A554B2"/>
    <w:rsid w:val="00A56567"/>
    <w:rsid w:val="00A56863"/>
    <w:rsid w:val="00A56A4F"/>
    <w:rsid w:val="00A56DF4"/>
    <w:rsid w:val="00A57BE8"/>
    <w:rsid w:val="00A61FDB"/>
    <w:rsid w:val="00A625B0"/>
    <w:rsid w:val="00A627A7"/>
    <w:rsid w:val="00A62E15"/>
    <w:rsid w:val="00A66A3D"/>
    <w:rsid w:val="00A66ABC"/>
    <w:rsid w:val="00A671B3"/>
    <w:rsid w:val="00A73F14"/>
    <w:rsid w:val="00A73FF9"/>
    <w:rsid w:val="00A741DD"/>
    <w:rsid w:val="00A75786"/>
    <w:rsid w:val="00A76370"/>
    <w:rsid w:val="00A80AE0"/>
    <w:rsid w:val="00A81355"/>
    <w:rsid w:val="00A82B93"/>
    <w:rsid w:val="00A8325B"/>
    <w:rsid w:val="00A83313"/>
    <w:rsid w:val="00A847A9"/>
    <w:rsid w:val="00A84896"/>
    <w:rsid w:val="00A859E7"/>
    <w:rsid w:val="00A86520"/>
    <w:rsid w:val="00A90E97"/>
    <w:rsid w:val="00A90F30"/>
    <w:rsid w:val="00A928ED"/>
    <w:rsid w:val="00A92E1B"/>
    <w:rsid w:val="00A9676E"/>
    <w:rsid w:val="00A96D5E"/>
    <w:rsid w:val="00AA0E99"/>
    <w:rsid w:val="00AA214F"/>
    <w:rsid w:val="00AA44A0"/>
    <w:rsid w:val="00AA5BAF"/>
    <w:rsid w:val="00AA69CA"/>
    <w:rsid w:val="00AA78F0"/>
    <w:rsid w:val="00AB1B9C"/>
    <w:rsid w:val="00AB28DB"/>
    <w:rsid w:val="00AB7538"/>
    <w:rsid w:val="00AB7B1C"/>
    <w:rsid w:val="00AC233E"/>
    <w:rsid w:val="00AC3377"/>
    <w:rsid w:val="00AC3B8C"/>
    <w:rsid w:val="00AC5AEF"/>
    <w:rsid w:val="00AC68CD"/>
    <w:rsid w:val="00AD1D39"/>
    <w:rsid w:val="00AD3C6C"/>
    <w:rsid w:val="00AD3FED"/>
    <w:rsid w:val="00AD4F83"/>
    <w:rsid w:val="00AD5271"/>
    <w:rsid w:val="00AD586E"/>
    <w:rsid w:val="00AD5BD2"/>
    <w:rsid w:val="00AE1D75"/>
    <w:rsid w:val="00AE437E"/>
    <w:rsid w:val="00AE4454"/>
    <w:rsid w:val="00AE4A31"/>
    <w:rsid w:val="00AE756C"/>
    <w:rsid w:val="00AF2EB5"/>
    <w:rsid w:val="00AF314B"/>
    <w:rsid w:val="00AF4720"/>
    <w:rsid w:val="00AF5B41"/>
    <w:rsid w:val="00AF5DEF"/>
    <w:rsid w:val="00AF5FAF"/>
    <w:rsid w:val="00AF6425"/>
    <w:rsid w:val="00AF74B8"/>
    <w:rsid w:val="00B00C48"/>
    <w:rsid w:val="00B04E95"/>
    <w:rsid w:val="00B04F69"/>
    <w:rsid w:val="00B06378"/>
    <w:rsid w:val="00B078C0"/>
    <w:rsid w:val="00B113DC"/>
    <w:rsid w:val="00B11621"/>
    <w:rsid w:val="00B11D90"/>
    <w:rsid w:val="00B15670"/>
    <w:rsid w:val="00B15E87"/>
    <w:rsid w:val="00B20060"/>
    <w:rsid w:val="00B200EE"/>
    <w:rsid w:val="00B2063B"/>
    <w:rsid w:val="00B24888"/>
    <w:rsid w:val="00B26186"/>
    <w:rsid w:val="00B27E1C"/>
    <w:rsid w:val="00B30F65"/>
    <w:rsid w:val="00B316C3"/>
    <w:rsid w:val="00B31C77"/>
    <w:rsid w:val="00B3205B"/>
    <w:rsid w:val="00B34680"/>
    <w:rsid w:val="00B34D3F"/>
    <w:rsid w:val="00B34DF2"/>
    <w:rsid w:val="00B35F41"/>
    <w:rsid w:val="00B36715"/>
    <w:rsid w:val="00B36A27"/>
    <w:rsid w:val="00B40BD6"/>
    <w:rsid w:val="00B413E6"/>
    <w:rsid w:val="00B41ACB"/>
    <w:rsid w:val="00B42D35"/>
    <w:rsid w:val="00B44CE5"/>
    <w:rsid w:val="00B45BAA"/>
    <w:rsid w:val="00B4649F"/>
    <w:rsid w:val="00B4693B"/>
    <w:rsid w:val="00B51920"/>
    <w:rsid w:val="00B5208A"/>
    <w:rsid w:val="00B5362C"/>
    <w:rsid w:val="00B54DB1"/>
    <w:rsid w:val="00B556A5"/>
    <w:rsid w:val="00B557AB"/>
    <w:rsid w:val="00B5587C"/>
    <w:rsid w:val="00B61A7B"/>
    <w:rsid w:val="00B630D9"/>
    <w:rsid w:val="00B63F19"/>
    <w:rsid w:val="00B65344"/>
    <w:rsid w:val="00B70928"/>
    <w:rsid w:val="00B71CC4"/>
    <w:rsid w:val="00B71FC5"/>
    <w:rsid w:val="00B73253"/>
    <w:rsid w:val="00B73490"/>
    <w:rsid w:val="00B73827"/>
    <w:rsid w:val="00B73D7C"/>
    <w:rsid w:val="00B74402"/>
    <w:rsid w:val="00B747E1"/>
    <w:rsid w:val="00B7781A"/>
    <w:rsid w:val="00B80402"/>
    <w:rsid w:val="00B81049"/>
    <w:rsid w:val="00B824F1"/>
    <w:rsid w:val="00B8297C"/>
    <w:rsid w:val="00B82FB8"/>
    <w:rsid w:val="00B84FA1"/>
    <w:rsid w:val="00B86F44"/>
    <w:rsid w:val="00B90C9B"/>
    <w:rsid w:val="00B90EA5"/>
    <w:rsid w:val="00B91C41"/>
    <w:rsid w:val="00B92A29"/>
    <w:rsid w:val="00B92B01"/>
    <w:rsid w:val="00B949C5"/>
    <w:rsid w:val="00B959FA"/>
    <w:rsid w:val="00B95E31"/>
    <w:rsid w:val="00B9611C"/>
    <w:rsid w:val="00B967EB"/>
    <w:rsid w:val="00B97EF1"/>
    <w:rsid w:val="00B97FD7"/>
    <w:rsid w:val="00BA42D8"/>
    <w:rsid w:val="00BA46E3"/>
    <w:rsid w:val="00BA5326"/>
    <w:rsid w:val="00BA5DD1"/>
    <w:rsid w:val="00BA5F28"/>
    <w:rsid w:val="00BA7421"/>
    <w:rsid w:val="00BB0BCB"/>
    <w:rsid w:val="00BB23ED"/>
    <w:rsid w:val="00BB3B74"/>
    <w:rsid w:val="00BB611D"/>
    <w:rsid w:val="00BB7BBD"/>
    <w:rsid w:val="00BC11A5"/>
    <w:rsid w:val="00BC21FB"/>
    <w:rsid w:val="00BC2EB5"/>
    <w:rsid w:val="00BC31E7"/>
    <w:rsid w:val="00BC5EA7"/>
    <w:rsid w:val="00BC67F3"/>
    <w:rsid w:val="00BC776C"/>
    <w:rsid w:val="00BC79B9"/>
    <w:rsid w:val="00BD08BB"/>
    <w:rsid w:val="00BD0B54"/>
    <w:rsid w:val="00BD22BB"/>
    <w:rsid w:val="00BD3AFD"/>
    <w:rsid w:val="00BD433F"/>
    <w:rsid w:val="00BD4C7B"/>
    <w:rsid w:val="00BE05F1"/>
    <w:rsid w:val="00BE1763"/>
    <w:rsid w:val="00BE25A0"/>
    <w:rsid w:val="00BE2ED2"/>
    <w:rsid w:val="00BE33E1"/>
    <w:rsid w:val="00BE3488"/>
    <w:rsid w:val="00BE4E9B"/>
    <w:rsid w:val="00BE51FD"/>
    <w:rsid w:val="00BF2AFD"/>
    <w:rsid w:val="00BF550B"/>
    <w:rsid w:val="00BF6465"/>
    <w:rsid w:val="00BF6F8E"/>
    <w:rsid w:val="00C019D8"/>
    <w:rsid w:val="00C01F1C"/>
    <w:rsid w:val="00C05110"/>
    <w:rsid w:val="00C06AA9"/>
    <w:rsid w:val="00C072DD"/>
    <w:rsid w:val="00C07397"/>
    <w:rsid w:val="00C07EDA"/>
    <w:rsid w:val="00C07FFA"/>
    <w:rsid w:val="00C117B7"/>
    <w:rsid w:val="00C12363"/>
    <w:rsid w:val="00C14615"/>
    <w:rsid w:val="00C16C2B"/>
    <w:rsid w:val="00C203C9"/>
    <w:rsid w:val="00C21F64"/>
    <w:rsid w:val="00C2403A"/>
    <w:rsid w:val="00C24CCA"/>
    <w:rsid w:val="00C24EF3"/>
    <w:rsid w:val="00C257ED"/>
    <w:rsid w:val="00C2584B"/>
    <w:rsid w:val="00C26DFB"/>
    <w:rsid w:val="00C3013E"/>
    <w:rsid w:val="00C30A5D"/>
    <w:rsid w:val="00C30C5A"/>
    <w:rsid w:val="00C3117D"/>
    <w:rsid w:val="00C3146F"/>
    <w:rsid w:val="00C31D36"/>
    <w:rsid w:val="00C342A4"/>
    <w:rsid w:val="00C3455E"/>
    <w:rsid w:val="00C34641"/>
    <w:rsid w:val="00C350A1"/>
    <w:rsid w:val="00C358DB"/>
    <w:rsid w:val="00C35FCC"/>
    <w:rsid w:val="00C373C4"/>
    <w:rsid w:val="00C37469"/>
    <w:rsid w:val="00C410A1"/>
    <w:rsid w:val="00C43253"/>
    <w:rsid w:val="00C44590"/>
    <w:rsid w:val="00C45E50"/>
    <w:rsid w:val="00C46279"/>
    <w:rsid w:val="00C469F1"/>
    <w:rsid w:val="00C50890"/>
    <w:rsid w:val="00C5093C"/>
    <w:rsid w:val="00C516E7"/>
    <w:rsid w:val="00C51D54"/>
    <w:rsid w:val="00C537CC"/>
    <w:rsid w:val="00C538C5"/>
    <w:rsid w:val="00C5452D"/>
    <w:rsid w:val="00C578C8"/>
    <w:rsid w:val="00C61117"/>
    <w:rsid w:val="00C62487"/>
    <w:rsid w:val="00C62EEB"/>
    <w:rsid w:val="00C6420C"/>
    <w:rsid w:val="00C6568C"/>
    <w:rsid w:val="00C662D2"/>
    <w:rsid w:val="00C714EE"/>
    <w:rsid w:val="00C71AF9"/>
    <w:rsid w:val="00C72A6D"/>
    <w:rsid w:val="00C73146"/>
    <w:rsid w:val="00C73A8D"/>
    <w:rsid w:val="00C762D6"/>
    <w:rsid w:val="00C773D0"/>
    <w:rsid w:val="00C7792A"/>
    <w:rsid w:val="00C82B84"/>
    <w:rsid w:val="00C90CB5"/>
    <w:rsid w:val="00C9358E"/>
    <w:rsid w:val="00C942CC"/>
    <w:rsid w:val="00C959EB"/>
    <w:rsid w:val="00C96268"/>
    <w:rsid w:val="00C97505"/>
    <w:rsid w:val="00C9760E"/>
    <w:rsid w:val="00CA2359"/>
    <w:rsid w:val="00CA3381"/>
    <w:rsid w:val="00CA4889"/>
    <w:rsid w:val="00CA7DF4"/>
    <w:rsid w:val="00CB026E"/>
    <w:rsid w:val="00CB0D01"/>
    <w:rsid w:val="00CB23FD"/>
    <w:rsid w:val="00CB335C"/>
    <w:rsid w:val="00CB6842"/>
    <w:rsid w:val="00CC03B8"/>
    <w:rsid w:val="00CC0886"/>
    <w:rsid w:val="00CC103D"/>
    <w:rsid w:val="00CC1CD8"/>
    <w:rsid w:val="00CC3A19"/>
    <w:rsid w:val="00CC4778"/>
    <w:rsid w:val="00CC6A2F"/>
    <w:rsid w:val="00CD025D"/>
    <w:rsid w:val="00CD0870"/>
    <w:rsid w:val="00CD1C42"/>
    <w:rsid w:val="00CD3B72"/>
    <w:rsid w:val="00CD4C03"/>
    <w:rsid w:val="00CD5C31"/>
    <w:rsid w:val="00CD60EB"/>
    <w:rsid w:val="00CD70C9"/>
    <w:rsid w:val="00CE01CD"/>
    <w:rsid w:val="00CE042C"/>
    <w:rsid w:val="00CE1CB3"/>
    <w:rsid w:val="00CE6DE8"/>
    <w:rsid w:val="00CF1E58"/>
    <w:rsid w:val="00CF2409"/>
    <w:rsid w:val="00CF3B62"/>
    <w:rsid w:val="00CF3F68"/>
    <w:rsid w:val="00CF43B2"/>
    <w:rsid w:val="00CF4877"/>
    <w:rsid w:val="00CF6262"/>
    <w:rsid w:val="00CF71D6"/>
    <w:rsid w:val="00CF7EC3"/>
    <w:rsid w:val="00D007D5"/>
    <w:rsid w:val="00D01B7E"/>
    <w:rsid w:val="00D01C81"/>
    <w:rsid w:val="00D01DB9"/>
    <w:rsid w:val="00D03BBE"/>
    <w:rsid w:val="00D05A1F"/>
    <w:rsid w:val="00D06421"/>
    <w:rsid w:val="00D069E6"/>
    <w:rsid w:val="00D074B4"/>
    <w:rsid w:val="00D1204F"/>
    <w:rsid w:val="00D134C8"/>
    <w:rsid w:val="00D13F64"/>
    <w:rsid w:val="00D152BE"/>
    <w:rsid w:val="00D164DF"/>
    <w:rsid w:val="00D2099C"/>
    <w:rsid w:val="00D21847"/>
    <w:rsid w:val="00D25288"/>
    <w:rsid w:val="00D26853"/>
    <w:rsid w:val="00D27437"/>
    <w:rsid w:val="00D27614"/>
    <w:rsid w:val="00D27E32"/>
    <w:rsid w:val="00D34EA1"/>
    <w:rsid w:val="00D350D0"/>
    <w:rsid w:val="00D36147"/>
    <w:rsid w:val="00D36A9A"/>
    <w:rsid w:val="00D37392"/>
    <w:rsid w:val="00D37F8D"/>
    <w:rsid w:val="00D40079"/>
    <w:rsid w:val="00D4043D"/>
    <w:rsid w:val="00D40FD1"/>
    <w:rsid w:val="00D44D4E"/>
    <w:rsid w:val="00D46DE5"/>
    <w:rsid w:val="00D51B99"/>
    <w:rsid w:val="00D54699"/>
    <w:rsid w:val="00D5506E"/>
    <w:rsid w:val="00D55250"/>
    <w:rsid w:val="00D552A7"/>
    <w:rsid w:val="00D55874"/>
    <w:rsid w:val="00D57BAB"/>
    <w:rsid w:val="00D60FA0"/>
    <w:rsid w:val="00D61DA3"/>
    <w:rsid w:val="00D624C7"/>
    <w:rsid w:val="00D627D3"/>
    <w:rsid w:val="00D62D79"/>
    <w:rsid w:val="00D6425C"/>
    <w:rsid w:val="00D65451"/>
    <w:rsid w:val="00D673D3"/>
    <w:rsid w:val="00D70EE8"/>
    <w:rsid w:val="00D74135"/>
    <w:rsid w:val="00D754CE"/>
    <w:rsid w:val="00D76D51"/>
    <w:rsid w:val="00D83E33"/>
    <w:rsid w:val="00D849D5"/>
    <w:rsid w:val="00D855BF"/>
    <w:rsid w:val="00D85EBA"/>
    <w:rsid w:val="00D86C63"/>
    <w:rsid w:val="00D86C93"/>
    <w:rsid w:val="00D875FD"/>
    <w:rsid w:val="00D91650"/>
    <w:rsid w:val="00D916CE"/>
    <w:rsid w:val="00D91733"/>
    <w:rsid w:val="00D9502D"/>
    <w:rsid w:val="00D9560E"/>
    <w:rsid w:val="00D95844"/>
    <w:rsid w:val="00D95CA4"/>
    <w:rsid w:val="00D95F7A"/>
    <w:rsid w:val="00D96078"/>
    <w:rsid w:val="00D96A9C"/>
    <w:rsid w:val="00D96C75"/>
    <w:rsid w:val="00D96E96"/>
    <w:rsid w:val="00DA17A0"/>
    <w:rsid w:val="00DA22B6"/>
    <w:rsid w:val="00DA275E"/>
    <w:rsid w:val="00DA3DC6"/>
    <w:rsid w:val="00DA5F14"/>
    <w:rsid w:val="00DA6645"/>
    <w:rsid w:val="00DA7A69"/>
    <w:rsid w:val="00DB1084"/>
    <w:rsid w:val="00DB1532"/>
    <w:rsid w:val="00DB3FE4"/>
    <w:rsid w:val="00DB4E06"/>
    <w:rsid w:val="00DB5106"/>
    <w:rsid w:val="00DB6B30"/>
    <w:rsid w:val="00DC145A"/>
    <w:rsid w:val="00DC4381"/>
    <w:rsid w:val="00DD03D6"/>
    <w:rsid w:val="00DD0B2B"/>
    <w:rsid w:val="00DD185B"/>
    <w:rsid w:val="00DD1A2C"/>
    <w:rsid w:val="00DD1CDF"/>
    <w:rsid w:val="00DD3FD7"/>
    <w:rsid w:val="00DD649E"/>
    <w:rsid w:val="00DE0571"/>
    <w:rsid w:val="00DE0E1E"/>
    <w:rsid w:val="00DE0F5F"/>
    <w:rsid w:val="00DE150C"/>
    <w:rsid w:val="00DE1960"/>
    <w:rsid w:val="00DE2AAC"/>
    <w:rsid w:val="00DE2C0A"/>
    <w:rsid w:val="00DE3115"/>
    <w:rsid w:val="00DE33B9"/>
    <w:rsid w:val="00DE3898"/>
    <w:rsid w:val="00DE5953"/>
    <w:rsid w:val="00DE6AE5"/>
    <w:rsid w:val="00DE7336"/>
    <w:rsid w:val="00DF087F"/>
    <w:rsid w:val="00DF1480"/>
    <w:rsid w:val="00DF335C"/>
    <w:rsid w:val="00DF6A05"/>
    <w:rsid w:val="00DF6CD1"/>
    <w:rsid w:val="00E01A93"/>
    <w:rsid w:val="00E01AF9"/>
    <w:rsid w:val="00E01F88"/>
    <w:rsid w:val="00E02515"/>
    <w:rsid w:val="00E02F15"/>
    <w:rsid w:val="00E0336D"/>
    <w:rsid w:val="00E03EBF"/>
    <w:rsid w:val="00E04201"/>
    <w:rsid w:val="00E04F2D"/>
    <w:rsid w:val="00E05E15"/>
    <w:rsid w:val="00E06D51"/>
    <w:rsid w:val="00E10429"/>
    <w:rsid w:val="00E11002"/>
    <w:rsid w:val="00E110ED"/>
    <w:rsid w:val="00E13583"/>
    <w:rsid w:val="00E13D85"/>
    <w:rsid w:val="00E141D5"/>
    <w:rsid w:val="00E14415"/>
    <w:rsid w:val="00E146E6"/>
    <w:rsid w:val="00E155F4"/>
    <w:rsid w:val="00E15AEA"/>
    <w:rsid w:val="00E167C2"/>
    <w:rsid w:val="00E20FCB"/>
    <w:rsid w:val="00E21900"/>
    <w:rsid w:val="00E22295"/>
    <w:rsid w:val="00E25678"/>
    <w:rsid w:val="00E26681"/>
    <w:rsid w:val="00E26CB2"/>
    <w:rsid w:val="00E2731D"/>
    <w:rsid w:val="00E30C78"/>
    <w:rsid w:val="00E30CCA"/>
    <w:rsid w:val="00E3181E"/>
    <w:rsid w:val="00E31D70"/>
    <w:rsid w:val="00E3307E"/>
    <w:rsid w:val="00E331CE"/>
    <w:rsid w:val="00E34C10"/>
    <w:rsid w:val="00E37C18"/>
    <w:rsid w:val="00E40BED"/>
    <w:rsid w:val="00E42569"/>
    <w:rsid w:val="00E432F4"/>
    <w:rsid w:val="00E436D6"/>
    <w:rsid w:val="00E44210"/>
    <w:rsid w:val="00E50779"/>
    <w:rsid w:val="00E523B6"/>
    <w:rsid w:val="00E5419A"/>
    <w:rsid w:val="00E54242"/>
    <w:rsid w:val="00E542A8"/>
    <w:rsid w:val="00E54FF3"/>
    <w:rsid w:val="00E55975"/>
    <w:rsid w:val="00E566A2"/>
    <w:rsid w:val="00E6149E"/>
    <w:rsid w:val="00E62900"/>
    <w:rsid w:val="00E63598"/>
    <w:rsid w:val="00E635B6"/>
    <w:rsid w:val="00E6480E"/>
    <w:rsid w:val="00E65A60"/>
    <w:rsid w:val="00E663A3"/>
    <w:rsid w:val="00E66A99"/>
    <w:rsid w:val="00E66DB1"/>
    <w:rsid w:val="00E67D3F"/>
    <w:rsid w:val="00E67EB9"/>
    <w:rsid w:val="00E70BFC"/>
    <w:rsid w:val="00E719C3"/>
    <w:rsid w:val="00E72C08"/>
    <w:rsid w:val="00E732EA"/>
    <w:rsid w:val="00E73988"/>
    <w:rsid w:val="00E74DDF"/>
    <w:rsid w:val="00E75274"/>
    <w:rsid w:val="00E758C5"/>
    <w:rsid w:val="00E76670"/>
    <w:rsid w:val="00E776E6"/>
    <w:rsid w:val="00E77936"/>
    <w:rsid w:val="00E802AE"/>
    <w:rsid w:val="00E83BAE"/>
    <w:rsid w:val="00E846C0"/>
    <w:rsid w:val="00E84E00"/>
    <w:rsid w:val="00E851CB"/>
    <w:rsid w:val="00E85F3E"/>
    <w:rsid w:val="00E86FE2"/>
    <w:rsid w:val="00E87DBD"/>
    <w:rsid w:val="00E90EF7"/>
    <w:rsid w:val="00E91A92"/>
    <w:rsid w:val="00E93F56"/>
    <w:rsid w:val="00E93FDD"/>
    <w:rsid w:val="00E94502"/>
    <w:rsid w:val="00E954D6"/>
    <w:rsid w:val="00E96397"/>
    <w:rsid w:val="00E97B41"/>
    <w:rsid w:val="00EA3CCA"/>
    <w:rsid w:val="00EA4533"/>
    <w:rsid w:val="00EA52D8"/>
    <w:rsid w:val="00EA62DC"/>
    <w:rsid w:val="00EA6B87"/>
    <w:rsid w:val="00EB2547"/>
    <w:rsid w:val="00EB324A"/>
    <w:rsid w:val="00EB3BD4"/>
    <w:rsid w:val="00EB4DD8"/>
    <w:rsid w:val="00EB77BA"/>
    <w:rsid w:val="00EC08E3"/>
    <w:rsid w:val="00EC249A"/>
    <w:rsid w:val="00EC3148"/>
    <w:rsid w:val="00EC44FC"/>
    <w:rsid w:val="00EC4FAC"/>
    <w:rsid w:val="00EC57DA"/>
    <w:rsid w:val="00EC6B33"/>
    <w:rsid w:val="00ED0093"/>
    <w:rsid w:val="00ED0260"/>
    <w:rsid w:val="00ED0402"/>
    <w:rsid w:val="00ED0702"/>
    <w:rsid w:val="00ED117E"/>
    <w:rsid w:val="00ED124C"/>
    <w:rsid w:val="00ED28D2"/>
    <w:rsid w:val="00ED3551"/>
    <w:rsid w:val="00ED42B0"/>
    <w:rsid w:val="00ED4796"/>
    <w:rsid w:val="00ED4896"/>
    <w:rsid w:val="00ED75AC"/>
    <w:rsid w:val="00ED7B4A"/>
    <w:rsid w:val="00EE1ED3"/>
    <w:rsid w:val="00EE2E3E"/>
    <w:rsid w:val="00EE6600"/>
    <w:rsid w:val="00EE6A7B"/>
    <w:rsid w:val="00EE6DCC"/>
    <w:rsid w:val="00EE7E0C"/>
    <w:rsid w:val="00EF11C7"/>
    <w:rsid w:val="00EF13A2"/>
    <w:rsid w:val="00EF1737"/>
    <w:rsid w:val="00EF34CC"/>
    <w:rsid w:val="00EF495F"/>
    <w:rsid w:val="00EF5263"/>
    <w:rsid w:val="00EF527F"/>
    <w:rsid w:val="00EF7FCC"/>
    <w:rsid w:val="00F00014"/>
    <w:rsid w:val="00F02A2F"/>
    <w:rsid w:val="00F05A35"/>
    <w:rsid w:val="00F06959"/>
    <w:rsid w:val="00F06D10"/>
    <w:rsid w:val="00F07715"/>
    <w:rsid w:val="00F104F4"/>
    <w:rsid w:val="00F14747"/>
    <w:rsid w:val="00F1512E"/>
    <w:rsid w:val="00F152AB"/>
    <w:rsid w:val="00F16075"/>
    <w:rsid w:val="00F16E22"/>
    <w:rsid w:val="00F1731D"/>
    <w:rsid w:val="00F17771"/>
    <w:rsid w:val="00F20A1F"/>
    <w:rsid w:val="00F2189F"/>
    <w:rsid w:val="00F22521"/>
    <w:rsid w:val="00F241EA"/>
    <w:rsid w:val="00F24A3E"/>
    <w:rsid w:val="00F26A35"/>
    <w:rsid w:val="00F26D7E"/>
    <w:rsid w:val="00F27735"/>
    <w:rsid w:val="00F30911"/>
    <w:rsid w:val="00F309EE"/>
    <w:rsid w:val="00F312B5"/>
    <w:rsid w:val="00F333C5"/>
    <w:rsid w:val="00F34D4D"/>
    <w:rsid w:val="00F367D4"/>
    <w:rsid w:val="00F368F6"/>
    <w:rsid w:val="00F37834"/>
    <w:rsid w:val="00F4019F"/>
    <w:rsid w:val="00F405FE"/>
    <w:rsid w:val="00F418F0"/>
    <w:rsid w:val="00F45F36"/>
    <w:rsid w:val="00F461FF"/>
    <w:rsid w:val="00F50765"/>
    <w:rsid w:val="00F5124C"/>
    <w:rsid w:val="00F51780"/>
    <w:rsid w:val="00F53D26"/>
    <w:rsid w:val="00F54AA6"/>
    <w:rsid w:val="00F55BF7"/>
    <w:rsid w:val="00F56539"/>
    <w:rsid w:val="00F56B5F"/>
    <w:rsid w:val="00F5786D"/>
    <w:rsid w:val="00F6116B"/>
    <w:rsid w:val="00F61FA2"/>
    <w:rsid w:val="00F63AEA"/>
    <w:rsid w:val="00F6634F"/>
    <w:rsid w:val="00F6703C"/>
    <w:rsid w:val="00F7100F"/>
    <w:rsid w:val="00F72373"/>
    <w:rsid w:val="00F7375E"/>
    <w:rsid w:val="00F73C64"/>
    <w:rsid w:val="00F753CB"/>
    <w:rsid w:val="00F75B5F"/>
    <w:rsid w:val="00F75FFC"/>
    <w:rsid w:val="00F804B5"/>
    <w:rsid w:val="00F82C9F"/>
    <w:rsid w:val="00F83085"/>
    <w:rsid w:val="00F8315E"/>
    <w:rsid w:val="00F83DE1"/>
    <w:rsid w:val="00F83E5C"/>
    <w:rsid w:val="00F85FAD"/>
    <w:rsid w:val="00F86D9B"/>
    <w:rsid w:val="00F87A3F"/>
    <w:rsid w:val="00F91004"/>
    <w:rsid w:val="00F91C0E"/>
    <w:rsid w:val="00FA2574"/>
    <w:rsid w:val="00FA2DD7"/>
    <w:rsid w:val="00FA3AE1"/>
    <w:rsid w:val="00FB06FD"/>
    <w:rsid w:val="00FB2F19"/>
    <w:rsid w:val="00FB47A4"/>
    <w:rsid w:val="00FB72D1"/>
    <w:rsid w:val="00FB7C5D"/>
    <w:rsid w:val="00FC0AF2"/>
    <w:rsid w:val="00FC5BD7"/>
    <w:rsid w:val="00FC5BE3"/>
    <w:rsid w:val="00FC5F70"/>
    <w:rsid w:val="00FC667B"/>
    <w:rsid w:val="00FC6AA5"/>
    <w:rsid w:val="00FC6F09"/>
    <w:rsid w:val="00FC79FA"/>
    <w:rsid w:val="00FD0D8A"/>
    <w:rsid w:val="00FD0FB2"/>
    <w:rsid w:val="00FD12C1"/>
    <w:rsid w:val="00FD12DA"/>
    <w:rsid w:val="00FD4BBA"/>
    <w:rsid w:val="00FD5B57"/>
    <w:rsid w:val="00FD711F"/>
    <w:rsid w:val="00FD7E1D"/>
    <w:rsid w:val="00FE108A"/>
    <w:rsid w:val="00FE13CE"/>
    <w:rsid w:val="00FE2AD0"/>
    <w:rsid w:val="00FE2F47"/>
    <w:rsid w:val="00FE5DF9"/>
    <w:rsid w:val="00FE768F"/>
    <w:rsid w:val="00FF0CBF"/>
    <w:rsid w:val="00FF3C79"/>
    <w:rsid w:val="00FF6931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00"/>
    <w:pPr>
      <w:suppressAutoHyphens/>
      <w:spacing w:line="260" w:lineRule="exact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1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DA"/>
    <w:rPr>
      <w:rFonts w:ascii="Book Antiqua" w:hAnsi="Book Antiqua"/>
      <w:sz w:val="24"/>
      <w:szCs w:val="24"/>
    </w:rPr>
  </w:style>
  <w:style w:type="character" w:styleId="PageNumber">
    <w:name w:val="page number"/>
    <w:basedOn w:val="DefaultParagraphFont"/>
    <w:uiPriority w:val="99"/>
    <w:rsid w:val="00161F5D"/>
    <w:rPr>
      <w:rFonts w:cs="Times New Roman"/>
    </w:rPr>
  </w:style>
  <w:style w:type="paragraph" w:styleId="EnvelopeAddress">
    <w:name w:val="envelope address"/>
    <w:basedOn w:val="Normal"/>
    <w:uiPriority w:val="99"/>
    <w:rsid w:val="00A10C0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  <w:sz w:val="22"/>
    </w:rPr>
  </w:style>
  <w:style w:type="table" w:styleId="TableWeb1">
    <w:name w:val="Table Web 1"/>
    <w:basedOn w:val="TableNormal"/>
    <w:uiPriority w:val="99"/>
    <w:rsid w:val="006B129D"/>
    <w:pPr>
      <w:suppressAutoHyphens/>
      <w:spacing w:line="260" w:lineRule="exac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61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8DA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99"/>
    <w:qFormat/>
    <w:rsid w:val="0025047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83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838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E0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3598</Words>
  <Characters>20512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06/07</dc:title>
  <dc:subject/>
  <dc:creator> Ragan Squier</dc:creator>
  <cp:keywords/>
  <dc:description/>
  <cp:lastModifiedBy>Keith Marshall</cp:lastModifiedBy>
  <cp:revision>2</cp:revision>
  <cp:lastPrinted>2010-09-08T15:00:00Z</cp:lastPrinted>
  <dcterms:created xsi:type="dcterms:W3CDTF">2011-05-26T11:45:00Z</dcterms:created>
  <dcterms:modified xsi:type="dcterms:W3CDTF">2011-05-26T11:45:00Z</dcterms:modified>
</cp:coreProperties>
</file>