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A972" w14:textId="2D8553A1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Enclosed please find a paper titled “T</w:t>
      </w:r>
      <w:r w:rsidRPr="00064D4F">
        <w:rPr>
          <w:rFonts w:ascii="Times New Roman" w:eastAsia="Times New Roman" w:hAnsi="Times New Roman" w:cs="Times New Roman"/>
          <w:sz w:val="24"/>
          <w:szCs w:val="24"/>
        </w:rPr>
        <w:t>ree variability limits the detection of nutrient treatment effects on sap flow in a northern hardwood forest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EE612A4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F5EBB" w14:textId="0B65FE8A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author to whom you should address correspondence:</w:t>
      </w:r>
    </w:p>
    <w:p w14:paraId="13EF85A3" w14:textId="68851CD1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Ruth Yanai</w:t>
      </w:r>
    </w:p>
    <w:p w14:paraId="57872237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SUNY College of Environmental Science and Forestry</w:t>
      </w:r>
    </w:p>
    <w:p w14:paraId="35DB965B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Syracuse, NY, 13210</w:t>
      </w:r>
    </w:p>
    <w:p w14:paraId="7A31844D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315-470-6955</w:t>
      </w:r>
    </w:p>
    <w:p w14:paraId="2855D76E" w14:textId="47A61074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828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rdyanai@syr.edu</w:t>
        </w:r>
      </w:hyperlink>
    </w:p>
    <w:p w14:paraId="2C89DA3E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66B56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first submission.  This manuscript has not been submitted to any other journal.</w:t>
      </w:r>
    </w:p>
    <w:p w14:paraId="5C558B79" w14:textId="48D21BCA" w:rsidR="001F551C" w:rsidRDefault="001F551C" w:rsidP="00064D4F">
      <w:pPr>
        <w:spacing w:after="0" w:line="240" w:lineRule="auto"/>
      </w:pPr>
    </w:p>
    <w:p w14:paraId="3F80F291" w14:textId="77777777" w:rsidR="00064D4F" w:rsidRDefault="00064D4F" w:rsidP="00064D4F">
      <w:pPr>
        <w:spacing w:after="0" w:line="240" w:lineRule="auto"/>
      </w:pPr>
    </w:p>
    <w:sectPr w:rsidR="00064D4F" w:rsidSect="00AD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F"/>
    <w:rsid w:val="00064D4F"/>
    <w:rsid w:val="001F551C"/>
    <w:rsid w:val="00381FE9"/>
    <w:rsid w:val="00AD5982"/>
    <w:rsid w:val="00D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0EED"/>
  <w15:chartTrackingRefBased/>
  <w15:docId w15:val="{E1D620B2-69FF-4C45-B91A-73D7E86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yanai@syr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fb76-0bad-4202-bc48-d58095482e39" xsi:nil="true"/>
    <lcf76f155ced4ddcb4097134ff3c332f xmlns="a66087cd-3f64-4639-8416-3da5988fbb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4CDD1B80D04197ABEE9CD9B2C006" ma:contentTypeVersion="14" ma:contentTypeDescription="Create a new document." ma:contentTypeScope="" ma:versionID="59364123143cf5f86074e9f193960c1a">
  <xsd:schema xmlns:xsd="http://www.w3.org/2001/XMLSchema" xmlns:xs="http://www.w3.org/2001/XMLSchema" xmlns:p="http://schemas.microsoft.com/office/2006/metadata/properties" xmlns:ns2="a66087cd-3f64-4639-8416-3da5988fbb35" xmlns:ns3="57a3fb76-0bad-4202-bc48-d58095482e39" targetNamespace="http://schemas.microsoft.com/office/2006/metadata/properties" ma:root="true" ma:fieldsID="fbf808fa71fa71f672998ede3aa9d5db" ns2:_="" ns3:_="">
    <xsd:import namespace="a66087cd-3f64-4639-8416-3da5988fbb35"/>
    <xsd:import namespace="57a3fb76-0bad-4202-bc48-d580954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87cd-3f64-4639-8416-3da5988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fb76-0bad-4202-bc48-d58095482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572738-9b4a-49af-9527-9c835653df22}" ma:internalName="TaxCatchAll" ma:showField="CatchAllData" ma:web="57a3fb76-0bad-4202-bc48-d58095482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316E-22D1-4FF7-B1B1-2AAAD940191D}">
  <ds:schemaRefs>
    <ds:schemaRef ds:uri="http://schemas.microsoft.com/office/2006/metadata/properties"/>
    <ds:schemaRef ds:uri="http://schemas.microsoft.com/office/infopath/2007/PartnerControls"/>
    <ds:schemaRef ds:uri="57a3fb76-0bad-4202-bc48-d58095482e39"/>
    <ds:schemaRef ds:uri="a66087cd-3f64-4639-8416-3da5988fbb35"/>
  </ds:schemaRefs>
</ds:datastoreItem>
</file>

<file path=customXml/itemProps2.xml><?xml version="1.0" encoding="utf-8"?>
<ds:datastoreItem xmlns:ds="http://schemas.openxmlformats.org/officeDocument/2006/customXml" ds:itemID="{6AEF6CA8-EC83-4A58-A6D6-801E8015D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91E13-0A4A-4E16-99D0-F46B0AA0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87cd-3f64-4639-8416-3da5988fbb35"/>
    <ds:schemaRef ds:uri="57a3fb76-0bad-4202-bc48-d5809548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2020-03-31T14:42:00Z</dcterms:created>
  <dcterms:modified xsi:type="dcterms:W3CDTF">2025-04-22T15:31:00Z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0x010100ECE34CDD1B80D04197ABEE9CD9B2C006</vt:lpwstr>
  </property>
  <property fmtid="{D5CDD505-2E9C-101B-9397-08002B2CF9AE}" pid="3" name="Order">
    <vt:r8>1297000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